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（2025）YJWX005</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2025年（第5次）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（2025）YJWX005</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报名文件：供应商资质证书及安全生产许可证复印件加盖公章、项目经理执业资格证书及安全生产考核证书、工程项目报价表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将报名文件送至基建维修科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至2025年5月11日10:00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2025年（第5</w:t>
            </w:r>
            <w:bookmarkStart w:id="0" w:name="_GoBack"/>
            <w:bookmarkEnd w:id="0"/>
            <w:r>
              <w:rPr>
                <w:rFonts w:hint="eastAsia"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6">
    <w:nsid w:val="7F221B53"/>
    <w:multiLevelType w:val="singleLevel"/>
    <w:tmpl w:val="7F221B53"/>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AA3DD7"/>
    <w:rsid w:val="0FC1316D"/>
    <w:rsid w:val="160074F4"/>
    <w:rsid w:val="1922124B"/>
    <w:rsid w:val="252164CC"/>
    <w:rsid w:val="28CE656F"/>
    <w:rsid w:val="348B0A3D"/>
    <w:rsid w:val="475F4D15"/>
    <w:rsid w:val="484619CC"/>
    <w:rsid w:val="499A0771"/>
    <w:rsid w:val="4C275F88"/>
    <w:rsid w:val="515E7792"/>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5</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2025-05-09T05:36:09Z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C0A80BFD1587400B99AAC9C6D78057BD</vt:lpwstr>
  </property>
</Properties>
</file>