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80E2D">
      <w:pPr>
        <w:spacing w:before="120" w:after="120" w:line="288" w:lineRule="auto"/>
        <w:ind w:left="0" w:firstLine="0"/>
        <w:jc w:val="center"/>
        <w:rPr>
          <w:rFonts w:hint="default" w:ascii="Arial" w:hAnsi="Arial" w:eastAsia="等线" w:cs="Arial"/>
          <w:b/>
          <w:sz w:val="40"/>
          <w:szCs w:val="40"/>
          <w:lang w:val="en-US" w:eastAsia="zh-CN"/>
        </w:rPr>
      </w:pPr>
      <w:r>
        <w:rPr>
          <w:rFonts w:ascii="Arial" w:hAnsi="Arial" w:eastAsia="等线" w:cs="Arial"/>
          <w:b/>
          <w:sz w:val="40"/>
          <w:szCs w:val="40"/>
        </w:rPr>
        <w:t>超声喷砂牙周治疗仪</w:t>
      </w:r>
    </w:p>
    <w:p w14:paraId="106F8775">
      <w:pPr>
        <w:spacing w:before="120" w:after="120" w:line="288" w:lineRule="auto"/>
        <w:ind w:left="0" w:firstLine="0"/>
        <w:jc w:val="left"/>
      </w:pPr>
    </w:p>
    <w:p w14:paraId="4832E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一、主要技术参数:</w:t>
      </w:r>
    </w:p>
    <w:p w14:paraId="76833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1.主机网电源输入：～220V 50Hz 3A   </w:t>
      </w:r>
    </w:p>
    <w:p w14:paraId="780DA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 无线脚踏电源适配器：</w:t>
      </w:r>
    </w:p>
    <w:p w14:paraId="36D1F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输入：100-240V～ 50/60Hz  0.2A </w:t>
      </w:r>
    </w:p>
    <w:p w14:paraId="4C4EF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输出：DC 5V 1A</w:t>
      </w:r>
    </w:p>
    <w:p w14:paraId="22556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 可充电锂电池：3.6V/750mAh</w:t>
      </w:r>
    </w:p>
    <w:p w14:paraId="7DF02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 输出的尖端主振动偏移（最大值）：90μm，偏差：±50%</w:t>
      </w:r>
    </w:p>
    <w:p w14:paraId="5F0F3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 输出的尖端振动频率：30±5kHz</w:t>
      </w:r>
    </w:p>
    <w:p w14:paraId="0EF91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6. 输出的半偏移力（最大值）：10N 偏差：±50%</w:t>
      </w:r>
    </w:p>
    <w:p w14:paraId="271F7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7. 尖端输出功率：3W～20W</w:t>
      </w:r>
    </w:p>
    <w:p w14:paraId="19AD3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二、功能简介:</w:t>
      </w:r>
    </w:p>
    <w:p w14:paraId="540F9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主机部分：</w:t>
      </w:r>
    </w:p>
    <w:p w14:paraId="5F0EC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2.1.集龈上、龈下喷砂洁治，舒适洁牙，牙周治疗，根管治疗功能于一体。</w:t>
      </w:r>
    </w:p>
    <w:p w14:paraId="7CCF4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2.2.手柄支架带霍尔感应功能，根据所选用工作手柄自动切换工作模式。</w:t>
      </w:r>
    </w:p>
    <w:p w14:paraId="34BC3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2.3.前面板采用5.5寸触控液晶屏，可简洁清晰地调节功率、  </w:t>
      </w:r>
    </w:p>
    <w:p w14:paraId="7AE6E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水量、温度。</w:t>
      </w:r>
    </w:p>
    <w:p w14:paraId="131D7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*2.4.双水路切换，可实现自动供水，也可使用外接水路供水。</w:t>
      </w:r>
    </w:p>
    <w:p w14:paraId="3F38D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4" w:leftChars="0" w:hanging="904" w:hangingChars="3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*2.5.供水提示灯设计，更直观观察供水方式，采用自动供水，蓝色提示灯亮起。</w:t>
      </w:r>
    </w:p>
    <w:p w14:paraId="09255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*2.6.全透明漏斗形粉罐，粉罐可360°旋转，能够实时观察砂粉流动情况。</w:t>
      </w:r>
    </w:p>
    <w:p w14:paraId="7A4E6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2.7.单功能有线脚踏和多功能无线脚踏双脚踏配置。</w:t>
      </w:r>
    </w:p>
    <w:p w14:paraId="4EB17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2.8.蓝牙5.0无线多功能脚踏，标准模式、无水模式、清洗模式、增强模式四种脚踏功能模式。</w:t>
      </w:r>
    </w:p>
    <w:p w14:paraId="58008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2.9.水路、气路接口均带过滤器，过滤水中杂质和气路中的水分。</w:t>
      </w:r>
    </w:p>
    <w:p w14:paraId="07595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2.10.配有≧1400mL大容量水瓶，满足长时间洁治需求。</w:t>
      </w:r>
    </w:p>
    <w:p w14:paraId="09E29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2.11.工作过程采用微电脑全自动控制，操作方便简介，效率高。</w:t>
      </w:r>
    </w:p>
    <w:p w14:paraId="0DE72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2.12.内置变压器，内部水电分离，更加安全。</w:t>
      </w:r>
    </w:p>
    <w:p w14:paraId="3CCA8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三、超声部分</w:t>
      </w:r>
    </w:p>
    <w:p w14:paraId="3F083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3.1.工作尖椭圆形振动轨迹，治疗、抛光一起完成，工作尖振幅小，实现无痛治疗。</w:t>
      </w:r>
    </w:p>
    <w:p w14:paraId="5525E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*3.2.超声功率、水量均为0-12档调节，水流量0-75mL/min，满足各种洁牙需求。</w:t>
      </w:r>
    </w:p>
    <w:p w14:paraId="1BF2D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3.3.超声手柄尾线接口带有防滑纹，便于操作。</w:t>
      </w:r>
    </w:p>
    <w:p w14:paraId="39D48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3.4.采用钛合金工作尖，不伤牙骨质、牙釉质。</w:t>
      </w:r>
    </w:p>
    <w:p w14:paraId="7E11B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3.5.自动供水模式下可以使用双氧水、次氯酸钠、洗必泰等专用药液，提高临床治疗效果。</w:t>
      </w:r>
    </w:p>
    <w:p w14:paraId="46DD5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3.6.超声手柄可自由拔插，能在134℃高温和0.22MPa高压环境中进行灭菌处理。</w:t>
      </w:r>
    </w:p>
    <w:p w14:paraId="4ED27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3.7.有清洁模式，可自动排水冲洗30秒，便捷清洁管路。</w:t>
      </w:r>
    </w:p>
    <w:p w14:paraId="3717B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四、喷砂部分</w:t>
      </w:r>
    </w:p>
    <w:p w14:paraId="234A4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*4.1.≧300W功率的水路加热功能，有不加热、加热至25℃、30℃、  </w:t>
      </w:r>
    </w:p>
    <w:p w14:paraId="15603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35℃、40℃五种选择，按需控制洁治水温，提高洁治舒适度。</w:t>
      </w:r>
    </w:p>
    <w:p w14:paraId="2A052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*4.2.喷砂功率、水量均为0-12档调节，出砂量0.4-4g/min（14μm赤藓糖醇喷砂粉）、0.4-7g/min（65μm碳酸氢钠砂 粉），水流量0-75mL/min，清洁效率高。</w:t>
      </w:r>
    </w:p>
    <w:p w14:paraId="6BB18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4.3.龈上、龈下独立喷砂粉罐，清晰显示砂粉刻度。龈上粉罐装砂量8-75g(65μm碳酸氢钠)，龈下粉罐装砂量3-15g(14μm赤藓糖醇)</w:t>
      </w:r>
    </w:p>
    <w:p w14:paraId="153A1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4.4.喷砂手柄尾线可拆卸，便于清洁疏通和维护。</w:t>
      </w:r>
    </w:p>
    <w:p w14:paraId="68058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4.5.喷砂手柄采用三段式设计，装卸简单，便于清洁和维护。</w:t>
      </w:r>
    </w:p>
    <w:p w14:paraId="13EF5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*4.6.喷砂手柄尾线接口带有防滑纹，便于操作。</w:t>
      </w:r>
    </w:p>
    <w:p w14:paraId="6CF39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*4.7.龈下喷嘴四孔设计，三孔出砂一孔出水，可实现360°旋转。</w:t>
      </w:r>
    </w:p>
    <w:p w14:paraId="5DC71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4.8.喷砂手柄可自由拔插，能在134℃高温和0.22MPa高压环境中进行灭菌处理。</w:t>
      </w:r>
    </w:p>
    <w:p w14:paraId="100DF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4.9.有清洁模式，可自动排气20秒；无操作情况下5分钟后自动排气，减少管道砂粉堵塞。</w:t>
      </w:r>
    </w:p>
    <w:p w14:paraId="0F64D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leftChars="0" w:hanging="602" w:hanging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五、“*”号条款必须满足，一条不满足视为投标无效，非“*”号条款，三条不满足视为投标无效。</w:t>
      </w:r>
      <w:bookmarkStart w:id="0" w:name="_GoBack"/>
      <w:bookmarkEnd w:id="0"/>
    </w:p>
    <w:p w14:paraId="4A22681E">
      <w:pPr>
        <w:spacing w:before="120" w:after="120" w:line="288" w:lineRule="auto"/>
        <w:ind w:left="0"/>
        <w:jc w:val="both"/>
        <w:rPr>
          <w:rFonts w:hint="default" w:eastAsiaTheme="minorEastAsia"/>
          <w:lang w:val="en-US" w:eastAsia="zh-CN"/>
        </w:rPr>
      </w:pPr>
    </w:p>
    <w:p w14:paraId="5A46DB65"/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2BE5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F6D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0DD9"/>
    <w:rsid w:val="37E4161B"/>
    <w:rsid w:val="42461BA8"/>
    <w:rsid w:val="7C0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1378</Characters>
  <Lines>0</Lines>
  <Paragraphs>0</Paragraphs>
  <TotalTime>11</TotalTime>
  <ScaleCrop>false</ScaleCrop>
  <LinksUpToDate>false</LinksUpToDate>
  <CharactersWithSpaces>1402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2024-12-11T02:13:00Z</dcterms:created>
  <dc:creator>桂林啄木鸟-莫力铭 15078332328</dc:creator>
  <cp:lastModifiedBy>Administrator</cp:lastModifiedBy>
  <dcterms:modified xsi:type="dcterms:W3CDTF">2025-01-02T01:24:10Z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4E869D2EDF604EBAB5624BEFA2C6B9C5_13</vt:lpwstr>
  </property>
  <property fmtid="{D5CDD505-2E9C-101B-9397-08002B2CF9AE}" pid="4" name="KSOTemplateDocerSaveRecord">
    <vt:lpwstr>eyJoZGlkIjoiMjQ3YWU3NmY0NGE0YTA2ODMzNzQ1YTRmZGRkOWQxYTEifQ==</vt:lpwstr>
  </property>
</Properties>
</file>