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2418FD">
      <w:pPr>
        <w:jc w:val="center"/>
        <w:rPr>
          <w:rFonts w:ascii="宋体" w:hAnsi="宋体"/>
          <w:b/>
          <w:sz w:val="32"/>
        </w:rPr>
      </w:pPr>
      <w:r>
        <w:rPr>
          <w:rFonts w:hint="eastAsia" w:ascii="宋体" w:hAnsi="宋体"/>
          <w:b/>
          <w:sz w:val="32"/>
          <w:lang w:val="en-US" w:eastAsia="zh-CN"/>
        </w:rPr>
        <w:t>附件16</w:t>
      </w:r>
      <w:bookmarkStart w:id="0" w:name="_GoBack"/>
      <w:bookmarkEnd w:id="0"/>
      <w:r>
        <w:rPr>
          <w:rFonts w:hint="eastAsia" w:ascii="宋体" w:hAnsi="宋体"/>
          <w:b/>
          <w:sz w:val="32"/>
          <w:lang w:val="en-US" w:eastAsia="zh-CN"/>
        </w:rPr>
        <w:t>、</w:t>
      </w:r>
      <w:r>
        <w:rPr>
          <w:rFonts w:hint="eastAsia" w:ascii="宋体" w:hAnsi="宋体"/>
          <w:b/>
          <w:sz w:val="32"/>
        </w:rPr>
        <w:t>中耳分析仪技术参数</w:t>
      </w:r>
    </w:p>
    <w:p w14:paraId="34DF7BE6">
      <w:pPr>
        <w:jc w:val="center"/>
        <w:rPr>
          <w:rFonts w:ascii="宋体" w:hAnsi="宋体"/>
          <w:b/>
          <w:sz w:val="24"/>
        </w:rPr>
      </w:pPr>
    </w:p>
    <w:p w14:paraId="7CA10629">
      <w:pPr>
        <w:pStyle w:val="8"/>
        <w:ind w:left="0" w:leftChars="0" w:firstLine="0" w:firstLineChars="0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1.测试功能：鼓室图，声反射检查</w:t>
      </w:r>
    </w:p>
    <w:p w14:paraId="48764A68">
      <w:pPr>
        <w:pStyle w:val="8"/>
        <w:ind w:left="0" w:leftChars="0" w:firstLine="0" w:firstLineChars="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2.鼓室图探测音频率：226</w:t>
      </w:r>
      <w:r>
        <w:rPr>
          <w:rFonts w:ascii="宋体" w:hAnsi="宋体"/>
          <w:sz w:val="28"/>
        </w:rPr>
        <w:t>HZ</w:t>
      </w:r>
    </w:p>
    <w:p w14:paraId="7D1146D4">
      <w:pPr>
        <w:pStyle w:val="8"/>
        <w:ind w:left="0" w:leftChars="0" w:firstLine="0" w:firstLineChars="0"/>
        <w:rPr>
          <w:rFonts w:ascii="宋体" w:hAnsi="宋体"/>
          <w:sz w:val="28"/>
        </w:rPr>
      </w:pPr>
      <w:r>
        <w:rPr>
          <w:rFonts w:ascii="宋体" w:hAnsi="宋体"/>
          <w:sz w:val="28"/>
        </w:rPr>
        <w:t>*</w:t>
      </w:r>
      <w:r>
        <w:rPr>
          <w:rFonts w:hint="eastAsia" w:ascii="宋体" w:hAnsi="宋体"/>
          <w:sz w:val="28"/>
        </w:rPr>
        <w:t>3．自动诊断功能</w:t>
      </w:r>
    </w:p>
    <w:p w14:paraId="1AD7250F">
      <w:pPr>
        <w:pStyle w:val="8"/>
        <w:ind w:left="0" w:leftChars="0" w:firstLine="0" w:firstLineChars="0"/>
        <w:rPr>
          <w:rFonts w:ascii="宋体" w:hAnsi="宋体"/>
          <w:sz w:val="28"/>
        </w:rPr>
      </w:pPr>
      <w:r>
        <w:rPr>
          <w:rFonts w:ascii="宋体" w:hAnsi="宋体"/>
          <w:sz w:val="28"/>
        </w:rPr>
        <w:t>4</w:t>
      </w:r>
      <w:r>
        <w:rPr>
          <w:rFonts w:hint="eastAsia" w:ascii="宋体" w:hAnsi="宋体"/>
          <w:sz w:val="28"/>
        </w:rPr>
        <w:t>.动态探测音声强：探测音声强将得到补偿以支持各种耳道容积</w:t>
      </w:r>
    </w:p>
    <w:p w14:paraId="4AB5759C">
      <w:pPr>
        <w:pStyle w:val="8"/>
        <w:ind w:left="0" w:leftChars="0" w:firstLine="0" w:firstLineChars="0"/>
        <w:rPr>
          <w:rFonts w:ascii="宋体" w:hAnsi="宋体"/>
          <w:sz w:val="28"/>
        </w:rPr>
      </w:pPr>
      <w:r>
        <w:rPr>
          <w:rFonts w:ascii="宋体" w:hAnsi="宋体"/>
          <w:sz w:val="28"/>
        </w:rPr>
        <w:t>5</w:t>
      </w:r>
      <w:r>
        <w:rPr>
          <w:rFonts w:hint="eastAsia" w:ascii="宋体" w:hAnsi="宋体"/>
          <w:sz w:val="28"/>
        </w:rPr>
        <w:t>.频率精度：± 0.5%</w:t>
      </w:r>
    </w:p>
    <w:p w14:paraId="2E6DAE40">
      <w:pPr>
        <w:pStyle w:val="8"/>
        <w:ind w:left="0" w:leftChars="0" w:firstLine="0" w:firstLineChars="0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*</w:t>
      </w:r>
      <w:r>
        <w:rPr>
          <w:rFonts w:ascii="宋体" w:hAnsi="宋体"/>
          <w:sz w:val="28"/>
        </w:rPr>
        <w:t>6</w:t>
      </w:r>
      <w:r>
        <w:rPr>
          <w:rFonts w:hint="eastAsia" w:ascii="宋体" w:hAnsi="宋体"/>
          <w:sz w:val="28"/>
        </w:rPr>
        <w:t>.声瞬值范围：0.2 ml 至8.0 ml （明确对应的参数名称）</w:t>
      </w:r>
    </w:p>
    <w:p w14:paraId="40C29927">
      <w:pPr>
        <w:pStyle w:val="8"/>
        <w:numPr>
          <w:ilvl w:val="0"/>
          <w:numId w:val="0"/>
        </w:numPr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  <w:lang w:val="en-US" w:eastAsia="zh-CN"/>
        </w:rPr>
        <w:t>7、</w:t>
      </w:r>
      <w:r>
        <w:rPr>
          <w:rFonts w:hint="eastAsia" w:ascii="宋体" w:hAnsi="宋体"/>
          <w:sz w:val="28"/>
        </w:rPr>
        <w:t>声反射阈灵敏度：0.01、 0.02、 0.03、 0.04 、0.05 mmho</w:t>
      </w:r>
    </w:p>
    <w:p w14:paraId="047A4716">
      <w:pPr>
        <w:pStyle w:val="8"/>
        <w:numPr>
          <w:ilvl w:val="0"/>
          <w:numId w:val="0"/>
        </w:numPr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  <w:lang w:val="en-US" w:eastAsia="zh-CN"/>
        </w:rPr>
        <w:t>8、</w:t>
      </w:r>
      <w:r>
        <w:rPr>
          <w:rFonts w:hint="eastAsia" w:ascii="宋体" w:hAnsi="宋体"/>
          <w:sz w:val="28"/>
        </w:rPr>
        <w:t>声反射衰减灵敏度：0.01、 0.02、 0.03、 0.04 、0.05 mmho</w:t>
      </w:r>
    </w:p>
    <w:p w14:paraId="6205C944">
      <w:pPr>
        <w:pStyle w:val="8"/>
        <w:ind w:left="0" w:leftChars="0" w:firstLine="0" w:firstLineChars="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9.声反射步进大小：1、 2、 5、 10 dB</w:t>
      </w:r>
    </w:p>
    <w:p w14:paraId="13073156">
      <w:pPr>
        <w:pStyle w:val="8"/>
        <w:ind w:left="0" w:leftChars="0" w:firstLine="0" w:firstLineChars="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10.刺激纯音：500 Hz, 1000 Hz, 2000 Hz, 4000 Hz</w:t>
      </w:r>
    </w:p>
    <w:p w14:paraId="15FC7ED8">
      <w:pPr>
        <w:pStyle w:val="8"/>
        <w:ind w:left="560" w:leftChars="0" w:hanging="560" w:hangingChars="200"/>
        <w:rPr>
          <w:rFonts w:ascii="宋体" w:hAnsi="宋体"/>
          <w:sz w:val="28"/>
        </w:rPr>
      </w:pPr>
      <w:r>
        <w:rPr>
          <w:rFonts w:ascii="宋体" w:hAnsi="宋体"/>
          <w:sz w:val="28"/>
        </w:rPr>
        <w:t>1</w:t>
      </w:r>
      <w:r>
        <w:rPr>
          <w:rFonts w:hint="eastAsia" w:ascii="宋体" w:hAnsi="宋体"/>
          <w:sz w:val="28"/>
        </w:rPr>
        <w:t>1.气压系统范围：标准( +200 至 -400 daPa/s) 。扩展( +400 到 -600 daPa/s)</w:t>
      </w:r>
    </w:p>
    <w:p w14:paraId="129AECB4">
      <w:pPr>
        <w:pStyle w:val="8"/>
        <w:ind w:left="0" w:leftChars="0" w:firstLine="0" w:firstLineChars="0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1</w:t>
      </w:r>
      <w:r>
        <w:rPr>
          <w:rFonts w:hint="eastAsia" w:ascii="宋体" w:hAnsi="宋体"/>
          <w:sz w:val="28"/>
          <w:lang w:val="en-US" w:eastAsia="zh-CN"/>
        </w:rPr>
        <w:t>3</w:t>
      </w:r>
      <w:r>
        <w:rPr>
          <w:rFonts w:hint="eastAsia" w:ascii="宋体" w:hAnsi="宋体"/>
          <w:sz w:val="28"/>
        </w:rPr>
        <w:t xml:space="preserve">.压力扫频速率： 50、 100、 200、 400、 600 daPa/s </w:t>
      </w:r>
    </w:p>
    <w:p w14:paraId="5C776CC3">
      <w:pPr>
        <w:pStyle w:val="8"/>
        <w:ind w:left="0" w:leftChars="0" w:firstLine="0" w:firstLineChars="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1</w:t>
      </w:r>
      <w:r>
        <w:rPr>
          <w:rFonts w:hint="eastAsia" w:ascii="宋体" w:hAnsi="宋体"/>
          <w:sz w:val="28"/>
          <w:lang w:val="en-US" w:eastAsia="zh-CN"/>
        </w:rPr>
        <w:t>4</w:t>
      </w:r>
      <w:r>
        <w:rPr>
          <w:rFonts w:hint="eastAsia" w:ascii="宋体" w:hAnsi="宋体"/>
          <w:sz w:val="28"/>
        </w:rPr>
        <w:t>.显示：彩色图形显示：≥7 英寸， 15:9 WVGA</w:t>
      </w:r>
    </w:p>
    <w:p w14:paraId="6C945798">
      <w:pPr>
        <w:pStyle w:val="8"/>
        <w:ind w:left="0" w:leftChars="0" w:firstLine="0" w:firstLineChars="0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1</w:t>
      </w:r>
      <w:r>
        <w:rPr>
          <w:rFonts w:hint="eastAsia" w:ascii="宋体" w:hAnsi="宋体"/>
          <w:sz w:val="28"/>
          <w:lang w:val="en-US" w:eastAsia="zh-CN"/>
        </w:rPr>
        <w:t>5</w:t>
      </w:r>
      <w:r>
        <w:rPr>
          <w:rFonts w:hint="eastAsia" w:ascii="宋体" w:hAnsi="宋体"/>
          <w:sz w:val="28"/>
        </w:rPr>
        <w:t>.探头重量：≤5</w:t>
      </w:r>
      <w:r>
        <w:rPr>
          <w:rFonts w:ascii="宋体" w:hAnsi="宋体"/>
          <w:sz w:val="28"/>
        </w:rPr>
        <w:t>g</w:t>
      </w:r>
    </w:p>
    <w:p w14:paraId="11F14B7F">
      <w:pPr>
        <w:pStyle w:val="8"/>
        <w:ind w:left="0" w:leftChars="0" w:firstLine="0" w:firstLineChars="0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1</w:t>
      </w:r>
      <w:r>
        <w:rPr>
          <w:rFonts w:hint="eastAsia" w:ascii="宋体" w:hAnsi="宋体"/>
          <w:sz w:val="28"/>
          <w:lang w:val="en-US" w:eastAsia="zh-CN"/>
        </w:rPr>
        <w:t>6、</w:t>
      </w:r>
      <w:r>
        <w:rPr>
          <w:rFonts w:hint="eastAsia" w:ascii="宋体" w:hAnsi="宋体"/>
          <w:sz w:val="28"/>
        </w:rPr>
        <w:t>音频警报：如果测试中断将发出警报</w:t>
      </w:r>
    </w:p>
    <w:p w14:paraId="3901EC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04" w:leftChars="0" w:hanging="904" w:hangingChars="300"/>
        <w:jc w:val="left"/>
        <w:textAlignment w:val="auto"/>
        <w:rPr>
          <w:rFonts w:hint="default" w:ascii="宋体" w:hAnsi="宋体" w:eastAsia="宋体" w:cs="宋体"/>
          <w:i w:val="0"/>
          <w:iCs w:val="0"/>
          <w:color w:val="333333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备注：“*”号条款必须满足，一条不满足视为投标无效，非“*”号条款，三条不满足视为投标无效。</w:t>
      </w:r>
    </w:p>
    <w:p w14:paraId="06AA83CF">
      <w:pPr>
        <w:pStyle w:val="8"/>
        <w:ind w:left="0" w:leftChars="0" w:firstLine="0" w:firstLineChars="0"/>
        <w:rPr>
          <w:rFonts w:hint="eastAsia" w:ascii="宋体" w:hAnsi="宋体"/>
          <w:sz w:val="28"/>
        </w:rPr>
      </w:pPr>
    </w:p>
    <w:p w14:paraId="3A24E98C"/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E84124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F3AE79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B138D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EA028D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175BB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Q3YWU3NmY0NGE0YTA2ODMzNzQ1YTRmZGRkOWQxYTEifQ=="/>
  </w:docVars>
  <w:rsids>
    <w:rsidRoot w:val="00203922"/>
    <w:rsid w:val="00203922"/>
    <w:rsid w:val="006F0472"/>
    <w:rsid w:val="0072188B"/>
    <w:rsid w:val="007C723C"/>
    <w:rsid w:val="00D87FC7"/>
    <w:rsid w:val="2D8704EF"/>
    <w:rsid w:val="77A9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309</Words>
  <Characters>443</Characters>
  <Lines>3</Lines>
  <Paragraphs>1</Paragraphs>
  <TotalTime>2</TotalTime>
  <ScaleCrop>false</ScaleCrop>
  <LinksUpToDate>false</LinksUpToDate>
  <CharactersWithSpaces>488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2024-05-28T00:51:00Z</dcterms:created>
  <dc:creator>Administrator</dc:creator>
  <cp:lastModifiedBy>Administrator</cp:lastModifiedBy>
  <dcterms:modified xsi:type="dcterms:W3CDTF">2024-11-28T09:03:40Z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95B1660839DB4065AF7BC00140E46224_13</vt:lpwstr>
  </property>
</Properties>
</file>