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4D1" w:rsidRDefault="00F324D1" w:rsidP="00F324D1">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42"/>
      <w:bookmarkStart w:id="1" w:name="_Toc35393832"/>
      <w:r>
        <w:rPr>
          <w:rFonts w:ascii="华文中宋" w:eastAsia="华文中宋" w:hAnsi="华文中宋" w:hint="eastAsia"/>
        </w:rPr>
        <w:t>单一来源采购公示</w:t>
      </w:r>
      <w:bookmarkEnd w:id="0"/>
      <w:bookmarkEnd w:id="1"/>
    </w:p>
    <w:p w:rsidR="00F324D1" w:rsidRDefault="00F324D1" w:rsidP="00F324D1">
      <w:pPr>
        <w:rPr>
          <w:rFonts w:ascii="黑体" w:eastAsia="黑体" w:hAnsi="黑体"/>
          <w:sz w:val="28"/>
          <w:szCs w:val="28"/>
        </w:rPr>
      </w:pPr>
      <w:r>
        <w:rPr>
          <w:rFonts w:ascii="黑体" w:eastAsia="黑体" w:hAnsi="黑体" w:hint="eastAsia"/>
          <w:sz w:val="28"/>
          <w:szCs w:val="28"/>
        </w:rPr>
        <w:t>一、项目信息</w:t>
      </w:r>
    </w:p>
    <w:p w:rsidR="00F324D1" w:rsidRDefault="00F324D1" w:rsidP="00F324D1">
      <w:pPr>
        <w:ind w:firstLineChars="200" w:firstLine="560"/>
        <w:rPr>
          <w:rFonts w:ascii="仿宋" w:eastAsia="仿宋" w:hAnsi="仿宋"/>
          <w:sz w:val="28"/>
          <w:szCs w:val="28"/>
        </w:rPr>
      </w:pPr>
      <w:r>
        <w:rPr>
          <w:rFonts w:ascii="仿宋" w:eastAsia="仿宋" w:hAnsi="仿宋" w:hint="eastAsia"/>
          <w:sz w:val="28"/>
          <w:szCs w:val="28"/>
        </w:rPr>
        <w:t>采购人：</w:t>
      </w:r>
      <w:r>
        <w:rPr>
          <w:rFonts w:ascii="仿宋" w:eastAsia="仿宋" w:hAnsi="仿宋" w:hint="eastAsia"/>
          <w:sz w:val="28"/>
          <w:szCs w:val="28"/>
          <w:u w:val="single"/>
        </w:rPr>
        <w:t xml:space="preserve">　　　大庆市人民医院　　　　　</w:t>
      </w:r>
    </w:p>
    <w:p w:rsidR="00F324D1" w:rsidRDefault="00F324D1" w:rsidP="00F324D1">
      <w:pPr>
        <w:ind w:firstLineChars="200" w:firstLine="560"/>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 xml:space="preserve">　　</w:t>
      </w:r>
      <w:r w:rsidRPr="0034351B">
        <w:rPr>
          <w:rFonts w:ascii="仿宋" w:eastAsia="仿宋" w:hAnsi="仿宋" w:hint="eastAsia"/>
          <w:sz w:val="28"/>
          <w:szCs w:val="28"/>
          <w:u w:val="single"/>
        </w:rPr>
        <w:t>腔镜室内镜清洗工作站</w:t>
      </w:r>
      <w:r>
        <w:rPr>
          <w:rFonts w:ascii="仿宋" w:eastAsia="仿宋" w:hAnsi="仿宋" w:hint="eastAsia"/>
          <w:sz w:val="28"/>
          <w:szCs w:val="28"/>
          <w:u w:val="single"/>
        </w:rPr>
        <w:t xml:space="preserve">改造　　　　</w:t>
      </w:r>
    </w:p>
    <w:p w:rsidR="00F324D1" w:rsidRDefault="00F324D1" w:rsidP="00F324D1">
      <w:pPr>
        <w:ind w:firstLineChars="200" w:firstLine="560"/>
        <w:rPr>
          <w:rFonts w:ascii="仿宋" w:eastAsia="仿宋" w:hAnsi="仿宋"/>
          <w:sz w:val="28"/>
          <w:szCs w:val="28"/>
        </w:rPr>
      </w:pPr>
      <w:r>
        <w:rPr>
          <w:rFonts w:ascii="仿宋" w:eastAsia="仿宋" w:hAnsi="仿宋" w:hint="eastAsia"/>
          <w:sz w:val="28"/>
          <w:szCs w:val="28"/>
        </w:rPr>
        <w:t>拟</w:t>
      </w:r>
      <w:r>
        <w:rPr>
          <w:rFonts w:ascii="仿宋" w:eastAsia="仿宋" w:hAnsi="仿宋"/>
          <w:sz w:val="28"/>
          <w:szCs w:val="28"/>
        </w:rPr>
        <w:t>采购的货物或服务的说明</w:t>
      </w:r>
      <w:r>
        <w:rPr>
          <w:rFonts w:ascii="仿宋" w:eastAsia="仿宋" w:hAnsi="仿宋" w:hint="eastAsia"/>
          <w:sz w:val="28"/>
          <w:szCs w:val="28"/>
        </w:rPr>
        <w:t>：</w:t>
      </w:r>
      <w:r>
        <w:rPr>
          <w:rFonts w:ascii="仿宋" w:eastAsia="仿宋" w:hAnsi="仿宋" w:hint="eastAsia"/>
          <w:sz w:val="28"/>
          <w:szCs w:val="28"/>
          <w:u w:val="single"/>
        </w:rPr>
        <w:t xml:space="preserve">　高背板豪华主体（500槽）3个、高背板豪华主体（685槽）1个、无背板豪华主体（685槽）1个、自动灌流器（触摸型）5个、给排水系统5个、方槽盖3个、排水电磁阀2个　</w:t>
      </w:r>
    </w:p>
    <w:p w:rsidR="00F324D1" w:rsidRDefault="00F324D1" w:rsidP="00F324D1">
      <w:pPr>
        <w:ind w:firstLineChars="200" w:firstLine="560"/>
        <w:rPr>
          <w:rFonts w:ascii="仿宋" w:eastAsia="仿宋" w:hAnsi="仿宋"/>
          <w:sz w:val="28"/>
          <w:szCs w:val="28"/>
          <w:u w:val="single"/>
        </w:rPr>
      </w:pPr>
      <w:r>
        <w:rPr>
          <w:rFonts w:ascii="仿宋" w:eastAsia="仿宋" w:hAnsi="仿宋" w:hint="eastAsia"/>
          <w:sz w:val="28"/>
          <w:szCs w:val="28"/>
        </w:rPr>
        <w:t>拟</w:t>
      </w:r>
      <w:r>
        <w:rPr>
          <w:rFonts w:ascii="仿宋" w:eastAsia="仿宋" w:hAnsi="仿宋"/>
          <w:sz w:val="28"/>
          <w:szCs w:val="28"/>
        </w:rPr>
        <w:t>采购的货物或服务的预算金额</w:t>
      </w:r>
      <w:r>
        <w:rPr>
          <w:rFonts w:ascii="仿宋" w:eastAsia="仿宋" w:hAnsi="仿宋" w:hint="eastAsia"/>
          <w:sz w:val="28"/>
          <w:szCs w:val="28"/>
        </w:rPr>
        <w:t>：</w:t>
      </w:r>
      <w:r>
        <w:rPr>
          <w:rFonts w:ascii="仿宋" w:eastAsia="仿宋" w:hAnsi="仿宋" w:hint="eastAsia"/>
          <w:sz w:val="28"/>
          <w:szCs w:val="28"/>
          <w:u w:val="single"/>
        </w:rPr>
        <w:t xml:space="preserve">　　　　86240元　　　　　　　</w:t>
      </w:r>
    </w:p>
    <w:p w:rsidR="00F324D1" w:rsidRDefault="00F324D1" w:rsidP="00F324D1">
      <w:pPr>
        <w:ind w:firstLineChars="200" w:firstLine="560"/>
        <w:rPr>
          <w:rFonts w:ascii="仿宋" w:eastAsia="仿宋" w:hAnsi="仿宋"/>
          <w:sz w:val="28"/>
          <w:szCs w:val="28"/>
        </w:rPr>
      </w:pPr>
      <w:r>
        <w:rPr>
          <w:rFonts w:ascii="仿宋" w:eastAsia="仿宋" w:hAnsi="仿宋" w:hint="eastAsia"/>
          <w:sz w:val="28"/>
          <w:szCs w:val="28"/>
        </w:rPr>
        <w:t>采用单一来源采购方式的原因及说明：</w:t>
      </w:r>
      <w:r>
        <w:rPr>
          <w:rFonts w:ascii="仿宋" w:eastAsia="仿宋" w:hAnsi="仿宋" w:hint="eastAsia"/>
          <w:sz w:val="28"/>
          <w:szCs w:val="28"/>
          <w:u w:val="single"/>
        </w:rPr>
        <w:t xml:space="preserve">　　</w:t>
      </w:r>
      <w:r w:rsidRPr="00422C98">
        <w:rPr>
          <w:rFonts w:ascii="仿宋" w:eastAsia="仿宋" w:hAnsi="仿宋" w:hint="eastAsia"/>
          <w:sz w:val="28"/>
          <w:szCs w:val="28"/>
          <w:u w:val="single"/>
        </w:rPr>
        <w:t>改造加装的水槽只能选用原厂，否则尺寸、功能及程序控制不能配套</w:t>
      </w:r>
      <w:r>
        <w:rPr>
          <w:rFonts w:ascii="仿宋" w:eastAsia="仿宋" w:hAnsi="仿宋" w:hint="eastAsia"/>
          <w:sz w:val="28"/>
          <w:szCs w:val="28"/>
          <w:u w:val="single"/>
        </w:rPr>
        <w:t>。</w:t>
      </w:r>
      <w:r w:rsidRPr="00422C98">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F324D1" w:rsidRDefault="00F324D1" w:rsidP="00F324D1">
      <w:pPr>
        <w:rPr>
          <w:rFonts w:ascii="黑体" w:eastAsia="黑体" w:hAnsi="黑体"/>
          <w:sz w:val="28"/>
          <w:szCs w:val="28"/>
        </w:rPr>
      </w:pPr>
      <w:r>
        <w:rPr>
          <w:rFonts w:ascii="黑体" w:eastAsia="黑体" w:hAnsi="黑体" w:hint="eastAsia"/>
          <w:sz w:val="28"/>
          <w:szCs w:val="28"/>
        </w:rPr>
        <w:t>二、拟定供应商信息</w:t>
      </w:r>
    </w:p>
    <w:p w:rsidR="00F324D1" w:rsidRDefault="00F324D1" w:rsidP="00F324D1">
      <w:pPr>
        <w:ind w:firstLineChars="200" w:firstLine="560"/>
        <w:rPr>
          <w:rFonts w:ascii="仿宋" w:eastAsia="仿宋" w:hAnsi="仿宋"/>
          <w:sz w:val="28"/>
          <w:szCs w:val="28"/>
        </w:rPr>
      </w:pPr>
      <w:r>
        <w:rPr>
          <w:rFonts w:ascii="仿宋" w:eastAsia="仿宋" w:hAnsi="仿宋" w:hint="eastAsia"/>
          <w:sz w:val="28"/>
          <w:szCs w:val="28"/>
        </w:rPr>
        <w:t>名称：</w:t>
      </w:r>
      <w:r>
        <w:rPr>
          <w:rFonts w:ascii="仿宋" w:eastAsia="仿宋" w:hAnsi="仿宋" w:hint="eastAsia"/>
          <w:sz w:val="28"/>
          <w:szCs w:val="28"/>
          <w:u w:val="single"/>
        </w:rPr>
        <w:t xml:space="preserve">　哈尔滨南岗区迈尔电器设备经销部　　　</w:t>
      </w:r>
    </w:p>
    <w:p w:rsidR="00F324D1" w:rsidRDefault="00F324D1" w:rsidP="00F324D1">
      <w:pPr>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黑龙江省哈尔滨市南岗区极乐三道街16号125栋1号1层-地下4层F2187　　</w:t>
      </w:r>
    </w:p>
    <w:p w:rsidR="00F324D1" w:rsidRDefault="00F324D1" w:rsidP="00F324D1">
      <w:pPr>
        <w:rPr>
          <w:rFonts w:ascii="黑体" w:eastAsia="黑体" w:hAnsi="黑体"/>
          <w:sz w:val="28"/>
          <w:szCs w:val="28"/>
        </w:rPr>
      </w:pPr>
      <w:r>
        <w:rPr>
          <w:rFonts w:ascii="黑体" w:eastAsia="黑体" w:hAnsi="黑体" w:hint="eastAsia"/>
          <w:sz w:val="28"/>
          <w:szCs w:val="28"/>
        </w:rPr>
        <w:t>三、公示期限</w:t>
      </w:r>
    </w:p>
    <w:p w:rsidR="00F324D1" w:rsidRDefault="00F324D1" w:rsidP="00F324D1">
      <w:pPr>
        <w:pStyle w:val="a4"/>
        <w:ind w:leftChars="-5" w:left="-11" w:firstLine="560"/>
        <w:rPr>
          <w:rFonts w:ascii="仿宋" w:eastAsia="仿宋" w:hAnsi="仿宋"/>
          <w:sz w:val="28"/>
          <w:szCs w:val="28"/>
        </w:rPr>
      </w:pPr>
      <w:r>
        <w:rPr>
          <w:rFonts w:ascii="仿宋" w:eastAsia="仿宋" w:hAnsi="仿宋" w:hint="eastAsia"/>
          <w:sz w:val="28"/>
          <w:szCs w:val="28"/>
          <w:u w:val="single"/>
        </w:rPr>
        <w:t xml:space="preserve">　</w:t>
      </w:r>
      <w:r w:rsidR="00EE38F1">
        <w:rPr>
          <w:rFonts w:ascii="仿宋" w:eastAsia="仿宋" w:hAnsi="仿宋" w:hint="eastAsia"/>
          <w:sz w:val="28"/>
          <w:szCs w:val="28"/>
          <w:u w:val="single"/>
        </w:rPr>
        <w:t>2022</w:t>
      </w:r>
      <w:r>
        <w:rPr>
          <w:rFonts w:ascii="仿宋" w:eastAsia="仿宋" w:hAnsi="仿宋" w:hint="eastAsia"/>
          <w:sz w:val="28"/>
          <w:szCs w:val="28"/>
          <w:u w:val="single"/>
        </w:rPr>
        <w:t>年</w:t>
      </w:r>
      <w:r w:rsidR="00EE38F1">
        <w:rPr>
          <w:rFonts w:ascii="仿宋" w:eastAsia="仿宋" w:hAnsi="仿宋" w:hint="eastAsia"/>
          <w:sz w:val="28"/>
          <w:szCs w:val="28"/>
          <w:u w:val="single"/>
        </w:rPr>
        <w:t>8</w:t>
      </w:r>
      <w:r>
        <w:rPr>
          <w:rFonts w:ascii="仿宋" w:eastAsia="仿宋" w:hAnsi="仿宋" w:hint="eastAsia"/>
          <w:sz w:val="28"/>
          <w:szCs w:val="28"/>
          <w:u w:val="single"/>
        </w:rPr>
        <w:t>月</w:t>
      </w:r>
      <w:r w:rsidR="00EE38F1">
        <w:rPr>
          <w:rFonts w:ascii="仿宋" w:eastAsia="仿宋" w:hAnsi="仿宋" w:hint="eastAsia"/>
          <w:sz w:val="28"/>
          <w:szCs w:val="28"/>
          <w:u w:val="single"/>
        </w:rPr>
        <w:t>23</w:t>
      </w:r>
      <w:r>
        <w:rPr>
          <w:rFonts w:ascii="仿宋" w:eastAsia="仿宋" w:hAnsi="仿宋" w:hint="eastAsia"/>
          <w:sz w:val="28"/>
          <w:szCs w:val="28"/>
          <w:u w:val="single"/>
        </w:rPr>
        <w:t xml:space="preserve">　日  </w:t>
      </w:r>
      <w:r>
        <w:rPr>
          <w:rFonts w:ascii="仿宋" w:eastAsia="仿宋" w:hAnsi="仿宋" w:hint="eastAsia"/>
          <w:sz w:val="28"/>
          <w:szCs w:val="28"/>
        </w:rPr>
        <w:t>至</w:t>
      </w:r>
      <w:r>
        <w:rPr>
          <w:rFonts w:ascii="仿宋" w:eastAsia="仿宋" w:hAnsi="仿宋" w:hint="eastAsia"/>
          <w:sz w:val="28"/>
          <w:szCs w:val="28"/>
          <w:u w:val="single"/>
        </w:rPr>
        <w:t xml:space="preserve">　</w:t>
      </w:r>
      <w:r w:rsidR="00EE38F1">
        <w:rPr>
          <w:rFonts w:ascii="仿宋" w:eastAsia="仿宋" w:hAnsi="仿宋" w:hint="eastAsia"/>
          <w:sz w:val="28"/>
          <w:szCs w:val="28"/>
          <w:u w:val="single"/>
        </w:rPr>
        <w:t>2022</w:t>
      </w:r>
      <w:r>
        <w:rPr>
          <w:rFonts w:ascii="仿宋" w:eastAsia="仿宋" w:hAnsi="仿宋" w:hint="eastAsia"/>
          <w:sz w:val="28"/>
          <w:szCs w:val="28"/>
          <w:u w:val="single"/>
        </w:rPr>
        <w:t>年</w:t>
      </w:r>
      <w:r w:rsidR="00EE38F1">
        <w:rPr>
          <w:rFonts w:ascii="仿宋" w:eastAsia="仿宋" w:hAnsi="仿宋" w:hint="eastAsia"/>
          <w:sz w:val="28"/>
          <w:szCs w:val="28"/>
          <w:u w:val="single"/>
        </w:rPr>
        <w:t>8</w:t>
      </w:r>
      <w:r>
        <w:rPr>
          <w:rFonts w:ascii="仿宋" w:eastAsia="仿宋" w:hAnsi="仿宋" w:hint="eastAsia"/>
          <w:sz w:val="28"/>
          <w:szCs w:val="28"/>
          <w:u w:val="single"/>
        </w:rPr>
        <w:t>月</w:t>
      </w:r>
      <w:r w:rsidR="00EE38F1">
        <w:rPr>
          <w:rFonts w:ascii="仿宋" w:eastAsia="仿宋" w:hAnsi="仿宋" w:hint="eastAsia"/>
          <w:sz w:val="28"/>
          <w:szCs w:val="28"/>
          <w:u w:val="single"/>
        </w:rPr>
        <w:t>29</w:t>
      </w:r>
      <w:r>
        <w:rPr>
          <w:rFonts w:ascii="仿宋" w:eastAsia="仿宋" w:hAnsi="仿宋" w:hint="eastAsia"/>
          <w:sz w:val="28"/>
          <w:szCs w:val="28"/>
          <w:u w:val="single"/>
        </w:rPr>
        <w:t xml:space="preserve">　日</w:t>
      </w:r>
      <w:r>
        <w:rPr>
          <w:rFonts w:ascii="仿宋" w:eastAsia="仿宋" w:hAnsi="仿宋" w:hint="eastAsia"/>
          <w:iCs/>
          <w:sz w:val="28"/>
          <w:szCs w:val="28"/>
          <w:u w:val="single"/>
        </w:rPr>
        <w:t>（</w:t>
      </w:r>
      <w:r>
        <w:rPr>
          <w:rFonts w:ascii="仿宋" w:eastAsia="仿宋" w:hAnsi="仿宋" w:hint="eastAsia"/>
          <w:i/>
          <w:sz w:val="28"/>
          <w:szCs w:val="28"/>
          <w:u w:val="single"/>
        </w:rPr>
        <w:t>公示期限不得少于5个工作日</w:t>
      </w:r>
      <w:r>
        <w:rPr>
          <w:rFonts w:ascii="仿宋" w:eastAsia="仿宋" w:hAnsi="仿宋" w:hint="eastAsia"/>
          <w:iCs/>
          <w:sz w:val="28"/>
          <w:szCs w:val="28"/>
          <w:u w:val="single"/>
        </w:rPr>
        <w:t>）</w:t>
      </w:r>
    </w:p>
    <w:p w:rsidR="003C71AD" w:rsidRPr="003C71AD" w:rsidRDefault="00850202" w:rsidP="003C71AD">
      <w:pPr>
        <w:pStyle w:val="a4"/>
        <w:ind w:leftChars="-5" w:left="-11" w:firstLineChars="0" w:firstLine="0"/>
        <w:jc w:val="left"/>
        <w:rPr>
          <w:rFonts w:ascii="黑体" w:eastAsia="黑体" w:hAnsi="黑体" w:cstheme="minorBidi"/>
          <w:kern w:val="0"/>
          <w:sz w:val="28"/>
          <w:szCs w:val="28"/>
        </w:rPr>
      </w:pPr>
      <w:r>
        <w:rPr>
          <w:rFonts w:ascii="黑体" w:eastAsia="黑体" w:hAnsi="黑体" w:hint="eastAsia"/>
          <w:sz w:val="28"/>
          <w:szCs w:val="28"/>
        </w:rPr>
        <w:t>四</w:t>
      </w:r>
      <w:r w:rsidRPr="00850202">
        <w:rPr>
          <w:rFonts w:ascii="黑体" w:eastAsia="黑体" w:hAnsi="黑体" w:cstheme="minorBidi" w:hint="eastAsia"/>
          <w:kern w:val="0"/>
          <w:sz w:val="28"/>
          <w:szCs w:val="28"/>
        </w:rPr>
        <w:t>、投标说明</w:t>
      </w:r>
    </w:p>
    <w:p w:rsidR="00EC1357" w:rsidRDefault="00EC1357" w:rsidP="00EC1357">
      <w:pPr>
        <w:rPr>
          <w:rFonts w:ascii="仿宋" w:eastAsia="仿宋" w:hAnsi="仿宋" w:cs="宋体"/>
          <w:b/>
          <w:sz w:val="32"/>
          <w:szCs w:val="32"/>
        </w:rPr>
      </w:pPr>
      <w:r>
        <w:rPr>
          <w:rFonts w:ascii="仿宋" w:eastAsia="仿宋" w:hAnsi="仿宋" w:cs="宋体" w:hint="eastAsia"/>
          <w:b/>
          <w:sz w:val="32"/>
          <w:szCs w:val="32"/>
        </w:rPr>
        <w:t>商务要求</w:t>
      </w:r>
    </w:p>
    <w:p w:rsidR="00EC1357" w:rsidRDefault="00EC1357" w:rsidP="00EC1357">
      <w:pPr>
        <w:ind w:firstLineChars="150" w:firstLine="480"/>
        <w:rPr>
          <w:rFonts w:ascii="仿宋" w:eastAsia="仿宋" w:hAnsi="仿宋" w:cs="宋体"/>
          <w:sz w:val="32"/>
          <w:szCs w:val="32"/>
        </w:rPr>
      </w:pPr>
      <w:r>
        <w:rPr>
          <w:rFonts w:ascii="仿宋" w:eastAsia="仿宋" w:hAnsi="仿宋" w:cs="宋体" w:hint="eastAsia"/>
          <w:sz w:val="32"/>
          <w:szCs w:val="32"/>
        </w:rPr>
        <w:t>（一）满足《中华人民共和国政府采购法》第二十二条规定；</w:t>
      </w:r>
    </w:p>
    <w:p w:rsidR="00EC1357" w:rsidRDefault="00EC1357" w:rsidP="00EC1357">
      <w:pPr>
        <w:ind w:firstLineChars="150" w:firstLine="480"/>
        <w:rPr>
          <w:rFonts w:ascii="仿宋" w:eastAsia="仿宋" w:hAnsi="仿宋" w:cs="宋体"/>
          <w:sz w:val="32"/>
          <w:szCs w:val="32"/>
        </w:rPr>
      </w:pPr>
      <w:r>
        <w:rPr>
          <w:rFonts w:ascii="仿宋" w:eastAsia="仿宋" w:hAnsi="仿宋" w:cs="宋体" w:hint="eastAsia"/>
          <w:sz w:val="32"/>
          <w:szCs w:val="32"/>
        </w:rPr>
        <w:t>（二）未被信用中国网站（www.creditchina.gov.cn）列入失信被执行人、重大税收违法案件当事人名单；未被中国政府采购网（www.ccgp.gov.cn）列入政府采购严重违法失信行为记录名单。</w:t>
      </w:r>
    </w:p>
    <w:p w:rsidR="00EC1357" w:rsidRDefault="00EC1357" w:rsidP="00EC1357">
      <w:pPr>
        <w:spacing w:line="360" w:lineRule="auto"/>
        <w:ind w:right="28" w:firstLineChars="150" w:firstLine="480"/>
        <w:rPr>
          <w:rFonts w:ascii="仿宋" w:eastAsia="仿宋" w:hAnsi="仿宋" w:cs="仿宋"/>
          <w:sz w:val="32"/>
          <w:szCs w:val="32"/>
        </w:rPr>
      </w:pPr>
      <w:r>
        <w:rPr>
          <w:rFonts w:ascii="仿宋" w:eastAsia="仿宋" w:hAnsi="仿宋" w:cs="仿宋" w:hint="eastAsia"/>
          <w:sz w:val="32"/>
          <w:szCs w:val="32"/>
        </w:rPr>
        <w:lastRenderedPageBreak/>
        <w:t>（三）提供本项目投标有效的企业法人营业执照；</w:t>
      </w:r>
    </w:p>
    <w:p w:rsidR="00EC1357" w:rsidRDefault="00EC1357" w:rsidP="00EC1357">
      <w:pPr>
        <w:spacing w:line="360" w:lineRule="auto"/>
        <w:ind w:right="28" w:firstLineChars="150" w:firstLine="480"/>
        <w:rPr>
          <w:rFonts w:ascii="仿宋" w:eastAsia="仿宋" w:hAnsi="仿宋" w:cs="仿宋"/>
          <w:sz w:val="32"/>
          <w:szCs w:val="32"/>
        </w:rPr>
      </w:pPr>
      <w:r>
        <w:rPr>
          <w:rFonts w:ascii="仿宋" w:eastAsia="仿宋" w:hAnsi="仿宋" w:cs="仿宋" w:hint="eastAsia"/>
          <w:sz w:val="32"/>
          <w:szCs w:val="32"/>
        </w:rPr>
        <w:t>（四）投标人具有本项目</w:t>
      </w:r>
      <w:r>
        <w:rPr>
          <w:rFonts w:ascii="仿宋" w:eastAsia="仿宋" w:hAnsi="仿宋" w:cs="宋体" w:hint="eastAsia"/>
          <w:color w:val="000000"/>
          <w:sz w:val="32"/>
          <w:szCs w:val="32"/>
        </w:rPr>
        <w:t>从业相关</w:t>
      </w:r>
      <w:r>
        <w:rPr>
          <w:rFonts w:ascii="仿宋" w:eastAsia="仿宋" w:hAnsi="仿宋" w:cs="仿宋" w:hint="eastAsia"/>
          <w:sz w:val="32"/>
          <w:szCs w:val="32"/>
        </w:rPr>
        <w:t>资质</w:t>
      </w:r>
    </w:p>
    <w:p w:rsidR="00EC1357" w:rsidRDefault="00EC1357" w:rsidP="00EC1357">
      <w:pPr>
        <w:spacing w:line="360" w:lineRule="auto"/>
        <w:ind w:right="28" w:firstLineChars="150" w:firstLine="480"/>
        <w:rPr>
          <w:rFonts w:ascii="仿宋" w:eastAsia="仿宋" w:hAnsi="仿宋" w:cs="仿宋"/>
          <w:sz w:val="32"/>
          <w:szCs w:val="32"/>
        </w:rPr>
      </w:pPr>
      <w:r>
        <w:rPr>
          <w:rFonts w:ascii="仿宋" w:eastAsia="仿宋" w:hAnsi="仿宋" w:cs="仿宋" w:hint="eastAsia"/>
          <w:sz w:val="32"/>
          <w:szCs w:val="32"/>
        </w:rPr>
        <w:t>（五）企业名称不同但法定代表人为同一个自然人的两个或者两个以上的投标人不得参加同一采购项目的投标。如果出现上述情况，相关投标人的投标均将被拒绝；</w:t>
      </w:r>
    </w:p>
    <w:p w:rsidR="00EC1357" w:rsidRDefault="00EC1357" w:rsidP="00EC1357">
      <w:pPr>
        <w:spacing w:line="360" w:lineRule="auto"/>
        <w:ind w:right="28" w:firstLineChars="150" w:firstLine="480"/>
        <w:rPr>
          <w:rFonts w:ascii="仿宋" w:eastAsia="仿宋" w:hAnsi="仿宋" w:cs="仿宋"/>
          <w:sz w:val="32"/>
          <w:szCs w:val="32"/>
        </w:rPr>
      </w:pPr>
      <w:r>
        <w:rPr>
          <w:rFonts w:ascii="仿宋" w:eastAsia="仿宋" w:hAnsi="仿宋" w:cs="仿宋" w:hint="eastAsia"/>
          <w:sz w:val="32"/>
          <w:szCs w:val="32"/>
        </w:rPr>
        <w:t>（六）不接受联合体投标；</w:t>
      </w:r>
    </w:p>
    <w:p w:rsidR="00EC1357" w:rsidRDefault="00EC1357" w:rsidP="00EC1357">
      <w:pPr>
        <w:spacing w:line="360" w:lineRule="auto"/>
        <w:ind w:right="28" w:firstLineChars="150" w:firstLine="480"/>
        <w:rPr>
          <w:rFonts w:ascii="仿宋" w:eastAsia="仿宋" w:hAnsi="仿宋" w:cs="仿宋"/>
          <w:sz w:val="32"/>
          <w:szCs w:val="32"/>
        </w:rPr>
      </w:pPr>
      <w:r>
        <w:rPr>
          <w:rFonts w:ascii="仿宋" w:eastAsia="仿宋" w:hAnsi="仿宋" w:cs="仿宋" w:hint="eastAsia"/>
          <w:sz w:val="32"/>
          <w:szCs w:val="32"/>
        </w:rPr>
        <w:t>（七）在经营活动中没有重大违法记录；</w:t>
      </w:r>
    </w:p>
    <w:p w:rsidR="00EC1357" w:rsidRDefault="00EC1357" w:rsidP="00EC1357">
      <w:pPr>
        <w:spacing w:line="360" w:lineRule="auto"/>
        <w:ind w:right="28" w:firstLineChars="150" w:firstLine="480"/>
        <w:rPr>
          <w:rFonts w:ascii="仿宋" w:eastAsia="仿宋" w:hAnsi="仿宋"/>
          <w:sz w:val="32"/>
          <w:szCs w:val="32"/>
        </w:rPr>
      </w:pPr>
      <w:r>
        <w:rPr>
          <w:rFonts w:ascii="仿宋" w:eastAsia="仿宋" w:hAnsi="仿宋" w:hint="eastAsia"/>
          <w:sz w:val="32"/>
          <w:szCs w:val="32"/>
        </w:rPr>
        <w:t>（八）法律、行政法规规定的其他条件。</w:t>
      </w:r>
    </w:p>
    <w:p w:rsidR="00EC1357" w:rsidRDefault="00EC1357" w:rsidP="00EC1357">
      <w:pPr>
        <w:pStyle w:val="HTML"/>
        <w:widowControl/>
        <w:shd w:val="clear" w:color="auto" w:fill="FFFFFF"/>
        <w:spacing w:line="375" w:lineRule="atLeast"/>
        <w:rPr>
          <w:rFonts w:ascii="仿宋" w:eastAsia="仿宋" w:hAnsi="仿宋" w:cs="宋体"/>
          <w:color w:val="000000"/>
          <w:sz w:val="32"/>
          <w:szCs w:val="32"/>
        </w:rPr>
      </w:pPr>
      <w:r>
        <w:rPr>
          <w:rFonts w:ascii="仿宋" w:eastAsia="仿宋" w:hAnsi="仿宋" w:cs="宋体" w:hint="eastAsia"/>
          <w:b/>
          <w:color w:val="000000"/>
          <w:sz w:val="32"/>
          <w:szCs w:val="32"/>
        </w:rPr>
        <w:t>投标文件说明：</w:t>
      </w:r>
    </w:p>
    <w:p w:rsidR="00EC1357" w:rsidRDefault="00EC1357" w:rsidP="00EC1357">
      <w:pPr>
        <w:pStyle w:val="HTML"/>
        <w:widowControl/>
        <w:shd w:val="clear" w:color="auto" w:fill="FFFFFF"/>
        <w:spacing w:line="375" w:lineRule="atLeast"/>
        <w:rPr>
          <w:rFonts w:ascii="仿宋" w:eastAsia="仿宋" w:hAnsi="仿宋" w:cs="新宋体"/>
          <w:color w:val="333333"/>
          <w:sz w:val="32"/>
          <w:szCs w:val="32"/>
          <w:shd w:val="clear" w:color="auto" w:fill="FFFFFF"/>
        </w:rPr>
      </w:pPr>
      <w:r>
        <w:rPr>
          <w:rFonts w:ascii="仿宋" w:eastAsia="仿宋" w:hAnsi="仿宋" w:cs="宋体" w:hint="eastAsia"/>
          <w:color w:val="000000"/>
          <w:sz w:val="32"/>
          <w:szCs w:val="32"/>
        </w:rPr>
        <w:t xml:space="preserve">　 </w:t>
      </w:r>
      <w:r>
        <w:rPr>
          <w:rFonts w:ascii="仿宋" w:eastAsia="仿宋" w:hAnsi="仿宋" w:cs="新宋体" w:hint="eastAsia"/>
          <w:color w:val="333333"/>
          <w:sz w:val="32"/>
          <w:szCs w:val="32"/>
          <w:shd w:val="clear" w:color="auto" w:fill="FFFFFF"/>
        </w:rPr>
        <w:t>（一）投标书应为胶装、标明目录页码，</w:t>
      </w:r>
      <w:r>
        <w:rPr>
          <w:rFonts w:ascii="仿宋" w:eastAsia="仿宋" w:hAnsi="仿宋" w:cs="新宋体" w:hint="eastAsia"/>
          <w:b/>
          <w:color w:val="333333"/>
          <w:sz w:val="32"/>
          <w:szCs w:val="32"/>
          <w:u w:val="single"/>
          <w:shd w:val="clear" w:color="auto" w:fill="FFFFFF"/>
        </w:rPr>
        <w:t>应包含有关投标人资格要求证明材料</w:t>
      </w:r>
      <w:r>
        <w:rPr>
          <w:rFonts w:ascii="仿宋" w:eastAsia="仿宋" w:hAnsi="仿宋" w:cs="新宋体" w:hint="eastAsia"/>
          <w:color w:val="333333"/>
          <w:sz w:val="32"/>
          <w:szCs w:val="32"/>
          <w:shd w:val="clear" w:color="auto" w:fill="FFFFFF"/>
        </w:rPr>
        <w:t>等。</w:t>
      </w:r>
    </w:p>
    <w:p w:rsidR="00EC1357" w:rsidRDefault="00EC1357" w:rsidP="00EC1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480"/>
        <w:rPr>
          <w:rFonts w:ascii="仿宋" w:eastAsia="仿宋" w:hAnsi="仿宋" w:cs="宋体"/>
          <w:sz w:val="32"/>
          <w:szCs w:val="32"/>
        </w:rPr>
      </w:pPr>
      <w:r>
        <w:rPr>
          <w:rFonts w:ascii="仿宋" w:eastAsia="仿宋" w:hAnsi="仿宋" w:cs="宋体" w:hint="eastAsia"/>
          <w:sz w:val="32"/>
          <w:szCs w:val="32"/>
        </w:rPr>
        <w:t>（二）投标人请将投标资料密封在信封或档案袋内（投标书封面，要求写明文件名称、投标单位名称（盖章）、地址、投标单位法定代表人（签字或盖章），投标单位联系人，联系电话），提供原件的需单独密封。</w:t>
      </w:r>
      <w:r>
        <w:rPr>
          <w:rFonts w:ascii="仿宋" w:eastAsia="仿宋" w:hAnsi="仿宋" w:cs="宋体" w:hint="eastAsia"/>
          <w:color w:val="000000"/>
          <w:sz w:val="32"/>
          <w:szCs w:val="32"/>
        </w:rPr>
        <w:t>投标文件一律不退，请投标方自留底稿。</w:t>
      </w:r>
    </w:p>
    <w:p w:rsidR="00EC1357" w:rsidRDefault="00EC1357" w:rsidP="00EC1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480"/>
        <w:rPr>
          <w:rFonts w:ascii="仿宋" w:eastAsia="仿宋" w:hAnsi="仿宋" w:cs="宋体"/>
          <w:sz w:val="32"/>
          <w:szCs w:val="32"/>
        </w:rPr>
      </w:pPr>
      <w:r>
        <w:rPr>
          <w:rFonts w:ascii="仿宋" w:eastAsia="仿宋" w:hAnsi="仿宋" w:cs="宋体" w:hint="eastAsia"/>
          <w:sz w:val="32"/>
          <w:szCs w:val="32"/>
        </w:rPr>
        <w:t>（三）标书要求：一本正本、三本副本均加盖公章。</w:t>
      </w:r>
      <w:r>
        <w:rPr>
          <w:rFonts w:ascii="仿宋" w:eastAsia="仿宋" w:hAnsi="仿宋" w:cs="新宋体" w:hint="eastAsia"/>
          <w:color w:val="333333"/>
          <w:sz w:val="32"/>
          <w:szCs w:val="32"/>
          <w:shd w:val="clear" w:color="auto" w:fill="FFFFFF"/>
        </w:rPr>
        <w:t>投标文件一律不退，请贵单位自留底稿。</w:t>
      </w:r>
    </w:p>
    <w:p w:rsidR="00EC1357" w:rsidRDefault="00EC1357" w:rsidP="00EC1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480"/>
        <w:rPr>
          <w:rFonts w:ascii="仿宋" w:eastAsia="仿宋" w:hAnsi="仿宋" w:cs="宋体"/>
          <w:sz w:val="32"/>
          <w:szCs w:val="32"/>
        </w:rPr>
      </w:pPr>
      <w:r>
        <w:rPr>
          <w:rFonts w:ascii="仿宋" w:eastAsia="仿宋" w:hAnsi="仿宋" w:cs="宋体" w:hint="eastAsia"/>
          <w:sz w:val="32"/>
          <w:szCs w:val="32"/>
        </w:rPr>
        <w:t>（四）标书封面须有以下内容</w:t>
      </w:r>
    </w:p>
    <w:p w:rsidR="00EC1357" w:rsidRDefault="00EC1357" w:rsidP="00EC1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宋体"/>
          <w:sz w:val="32"/>
          <w:szCs w:val="32"/>
        </w:rPr>
      </w:pPr>
      <w:r>
        <w:rPr>
          <w:rFonts w:ascii="仿宋" w:eastAsia="仿宋" w:hAnsi="仿宋" w:cs="宋体" w:hint="eastAsia"/>
          <w:sz w:val="32"/>
          <w:szCs w:val="32"/>
        </w:rPr>
        <w:t>1.投标公司全称及正本或副本标识</w:t>
      </w:r>
    </w:p>
    <w:p w:rsidR="00EC1357" w:rsidRDefault="00EC1357" w:rsidP="00EC1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320"/>
        <w:rPr>
          <w:rFonts w:ascii="仿宋" w:eastAsia="仿宋" w:hAnsi="仿宋" w:cs="宋体"/>
          <w:sz w:val="32"/>
          <w:szCs w:val="32"/>
        </w:rPr>
      </w:pPr>
      <w:r>
        <w:rPr>
          <w:rFonts w:ascii="仿宋" w:eastAsia="仿宋" w:hAnsi="仿宋" w:cs="宋体" w:hint="eastAsia"/>
          <w:sz w:val="32"/>
          <w:szCs w:val="32"/>
        </w:rPr>
        <w:t xml:space="preserve">  2.投标公司联系人及联系方式    </w:t>
      </w:r>
    </w:p>
    <w:p w:rsidR="00EC1357" w:rsidRDefault="00EC1357" w:rsidP="00EC1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480"/>
        <w:rPr>
          <w:rFonts w:ascii="仿宋" w:eastAsia="仿宋" w:hAnsi="仿宋" w:cs="宋体"/>
          <w:sz w:val="32"/>
          <w:szCs w:val="32"/>
        </w:rPr>
      </w:pPr>
      <w:r>
        <w:rPr>
          <w:rFonts w:ascii="仿宋" w:eastAsia="仿宋" w:hAnsi="仿宋" w:cs="宋体" w:hint="eastAsia"/>
          <w:sz w:val="32"/>
          <w:szCs w:val="32"/>
        </w:rPr>
        <w:t xml:space="preserve">（五）投标文件包含项目：     </w:t>
      </w:r>
    </w:p>
    <w:p w:rsidR="00EC1357" w:rsidRDefault="00EC1357" w:rsidP="00EC1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宋体"/>
          <w:sz w:val="32"/>
          <w:szCs w:val="32"/>
        </w:rPr>
      </w:pPr>
      <w:r>
        <w:rPr>
          <w:rFonts w:ascii="仿宋" w:eastAsia="仿宋" w:hAnsi="仿宋" w:cs="宋体" w:hint="eastAsia"/>
          <w:sz w:val="32"/>
          <w:szCs w:val="32"/>
        </w:rPr>
        <w:lastRenderedPageBreak/>
        <w:t>1.提供有效的营业执照副本（加盖公章）</w:t>
      </w:r>
    </w:p>
    <w:p w:rsidR="00EC1357" w:rsidRDefault="00EC1357" w:rsidP="00EC1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宋体"/>
          <w:sz w:val="32"/>
          <w:szCs w:val="32"/>
        </w:rPr>
      </w:pPr>
      <w:r>
        <w:rPr>
          <w:rFonts w:ascii="仿宋" w:eastAsia="仿宋" w:hAnsi="仿宋" w:cs="宋体" w:hint="eastAsia"/>
          <w:sz w:val="32"/>
          <w:szCs w:val="32"/>
        </w:rPr>
        <w:t>2.法定代表人身份证（法定代表人参会时提供）。如参会代表不是法定代表人的，须附有授权委托书，法定代表人身份证及授权代表身份证。否则投标无效。（加盖公章）</w:t>
      </w:r>
    </w:p>
    <w:p w:rsidR="00EC1357" w:rsidRDefault="00EC1357" w:rsidP="00EC1357">
      <w:pPr>
        <w:pStyle w:val="HTML"/>
        <w:widowControl/>
        <w:shd w:val="clear" w:color="auto" w:fill="FFFFFF"/>
        <w:spacing w:line="375" w:lineRule="atLeast"/>
        <w:ind w:firstLineChars="200" w:firstLine="640"/>
        <w:jc w:val="both"/>
        <w:rPr>
          <w:rFonts w:ascii="仿宋" w:eastAsia="仿宋" w:hAnsi="仿宋"/>
          <w:color w:val="2B2B2B"/>
          <w:sz w:val="32"/>
          <w:szCs w:val="32"/>
        </w:rPr>
      </w:pPr>
      <w:r>
        <w:rPr>
          <w:rFonts w:ascii="仿宋" w:eastAsia="仿宋" w:hAnsi="仿宋" w:cs="宋体" w:hint="eastAsia"/>
          <w:sz w:val="32"/>
          <w:szCs w:val="32"/>
        </w:rPr>
        <w:t>3.报价明细单（加盖公章）</w:t>
      </w:r>
    </w:p>
    <w:p w:rsidR="00EC1357" w:rsidRDefault="00EC1357" w:rsidP="00EC1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宋体"/>
          <w:sz w:val="32"/>
          <w:szCs w:val="32"/>
        </w:rPr>
      </w:pPr>
      <w:r>
        <w:rPr>
          <w:rFonts w:ascii="仿宋" w:eastAsia="仿宋" w:hAnsi="仿宋" w:cs="宋体" w:hint="eastAsia"/>
          <w:sz w:val="32"/>
          <w:szCs w:val="32"/>
        </w:rPr>
        <w:t>4.提供本单位的依法缴纳社会保障资金证明及授权代表社保证明材料。（加盖公章）</w:t>
      </w:r>
    </w:p>
    <w:p w:rsidR="00EC1357" w:rsidRDefault="00EC1357" w:rsidP="00EC1357">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75" w:lineRule="atLeast"/>
        <w:ind w:firstLineChars="200" w:firstLine="640"/>
        <w:rPr>
          <w:rFonts w:ascii="仿宋" w:eastAsia="仿宋" w:hAnsi="仿宋" w:cs="新宋体"/>
          <w:color w:val="333333"/>
          <w:sz w:val="32"/>
          <w:szCs w:val="32"/>
          <w:shd w:val="clear" w:color="auto" w:fill="FFFFFF"/>
        </w:rPr>
      </w:pPr>
      <w:r>
        <w:rPr>
          <w:rFonts w:ascii="仿宋" w:eastAsia="仿宋" w:hAnsi="仿宋" w:hint="eastAsia"/>
          <w:sz w:val="32"/>
          <w:szCs w:val="32"/>
        </w:rPr>
        <w:t>5.诚信竞争承诺书（</w:t>
      </w:r>
      <w:r>
        <w:rPr>
          <w:rFonts w:ascii="仿宋" w:eastAsia="仿宋" w:hAnsi="仿宋" w:cs="新宋体" w:hint="eastAsia"/>
          <w:color w:val="333333"/>
          <w:sz w:val="32"/>
          <w:szCs w:val="32"/>
          <w:shd w:val="clear" w:color="auto" w:fill="FFFFFF"/>
        </w:rPr>
        <w:t>承诺内容应满足我院基本要求。在基本要求之外能够提供的其他服务及公司的主要业绩也请列出</w:t>
      </w:r>
      <w:r>
        <w:rPr>
          <w:rFonts w:ascii="仿宋" w:eastAsia="仿宋" w:hAnsi="仿宋" w:hint="eastAsia"/>
          <w:sz w:val="32"/>
          <w:szCs w:val="32"/>
        </w:rPr>
        <w:t>）。（加盖公章）</w:t>
      </w:r>
    </w:p>
    <w:p w:rsidR="00EC1357" w:rsidRDefault="00EC1357" w:rsidP="00EC1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宋体"/>
          <w:sz w:val="32"/>
          <w:szCs w:val="32"/>
        </w:rPr>
      </w:pPr>
      <w:r>
        <w:rPr>
          <w:rFonts w:ascii="仿宋" w:eastAsia="仿宋" w:hAnsi="仿宋" w:cs="宋体" w:hint="eastAsia"/>
          <w:sz w:val="32"/>
          <w:szCs w:val="32"/>
        </w:rPr>
        <w:t>6.提供本单位的参加政府采购活动前3年内在经营活动中没有重大违法记录的书面声明及证明材料（加盖公章）。</w:t>
      </w:r>
    </w:p>
    <w:p w:rsidR="00EC1357" w:rsidRDefault="00EC1357" w:rsidP="00EC1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宋体"/>
          <w:sz w:val="32"/>
          <w:szCs w:val="32"/>
        </w:rPr>
      </w:pPr>
      <w:r>
        <w:rPr>
          <w:rFonts w:ascii="仿宋" w:eastAsia="仿宋" w:hAnsi="仿宋" w:cs="宋体" w:hint="eastAsia"/>
          <w:sz w:val="32"/>
          <w:szCs w:val="32"/>
        </w:rPr>
        <w:t>7.响应资料无弄虚作假声明。如发现资料为虚假资料，将取消响应资格，且供应商自行承担法律责任（加盖公章）。</w:t>
      </w:r>
    </w:p>
    <w:p w:rsidR="00EC1357" w:rsidRDefault="00EC1357" w:rsidP="00EC1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宋体"/>
          <w:sz w:val="32"/>
          <w:szCs w:val="32"/>
        </w:rPr>
      </w:pPr>
      <w:r>
        <w:rPr>
          <w:rFonts w:ascii="仿宋" w:eastAsia="仿宋" w:hAnsi="仿宋" w:cs="宋体" w:hint="eastAsia"/>
          <w:sz w:val="32"/>
          <w:szCs w:val="32"/>
        </w:rPr>
        <w:t>8.服务方案（</w:t>
      </w:r>
      <w:r>
        <w:rPr>
          <w:rFonts w:ascii="仿宋" w:eastAsia="仿宋" w:hAnsi="仿宋" w:cs="宋体" w:hint="eastAsia"/>
          <w:color w:val="000000"/>
          <w:sz w:val="32"/>
          <w:szCs w:val="32"/>
        </w:rPr>
        <w:t>服务承诺、质量及售后服务保证措施</w:t>
      </w:r>
      <w:r>
        <w:rPr>
          <w:rFonts w:ascii="仿宋" w:eastAsia="仿宋" w:hAnsi="仿宋" w:cs="宋体" w:hint="eastAsia"/>
          <w:sz w:val="32"/>
          <w:szCs w:val="32"/>
        </w:rPr>
        <w:t>等）。（加盖公章）</w:t>
      </w:r>
    </w:p>
    <w:p w:rsidR="00EC1357" w:rsidRDefault="00EC1357" w:rsidP="00EC1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宋体"/>
          <w:sz w:val="32"/>
          <w:szCs w:val="32"/>
        </w:rPr>
      </w:pPr>
      <w:r>
        <w:rPr>
          <w:rFonts w:ascii="仿宋" w:eastAsia="仿宋" w:hAnsi="仿宋" w:cs="宋体" w:hint="eastAsia"/>
          <w:sz w:val="32"/>
          <w:szCs w:val="32"/>
        </w:rPr>
        <w:t>9.评标需要的其它材料。</w:t>
      </w:r>
    </w:p>
    <w:p w:rsidR="00975EC8" w:rsidRDefault="003C71AD" w:rsidP="00975EC8">
      <w:pPr>
        <w:pStyle w:val="a4"/>
        <w:ind w:leftChars="-5" w:left="-11" w:firstLineChars="0" w:firstLine="0"/>
        <w:jc w:val="left"/>
        <w:rPr>
          <w:rFonts w:ascii="仿宋" w:eastAsia="仿宋" w:hAnsi="仿宋" w:cs="楷体_GB2312"/>
          <w:b/>
          <w:i/>
          <w:kern w:val="0"/>
          <w:sz w:val="32"/>
          <w:szCs w:val="32"/>
        </w:rPr>
      </w:pPr>
      <w:r w:rsidRPr="00007E56">
        <w:rPr>
          <w:rFonts w:ascii="仿宋" w:eastAsia="仿宋" w:hAnsi="仿宋" w:cs="楷体_GB2312" w:hint="eastAsia"/>
          <w:b/>
          <w:i/>
          <w:kern w:val="0"/>
          <w:sz w:val="32"/>
          <w:szCs w:val="32"/>
        </w:rPr>
        <w:t>技术要求：</w:t>
      </w:r>
    </w:p>
    <w:p w:rsidR="00975EC8" w:rsidRPr="00975EC8" w:rsidRDefault="00975EC8" w:rsidP="00975EC8">
      <w:pPr>
        <w:pStyle w:val="a4"/>
        <w:ind w:leftChars="-5" w:left="-11" w:firstLineChars="0" w:firstLine="0"/>
        <w:jc w:val="left"/>
        <w:rPr>
          <w:rFonts w:ascii="仿宋" w:eastAsia="仿宋" w:hAnsi="仿宋" w:cs="楷体_GB2312"/>
          <w:kern w:val="0"/>
          <w:sz w:val="32"/>
          <w:szCs w:val="32"/>
        </w:rPr>
      </w:pPr>
      <w:r w:rsidRPr="00975EC8">
        <w:rPr>
          <w:rFonts w:ascii="仿宋" w:eastAsia="仿宋" w:hAnsi="仿宋" w:cs="楷体_GB2312" w:hint="eastAsia"/>
          <w:sz w:val="32"/>
          <w:szCs w:val="32"/>
        </w:rPr>
        <w:t>球管技术参数：</w:t>
      </w:r>
      <w:r w:rsidRPr="00975EC8">
        <w:rPr>
          <w:rFonts w:ascii="仿宋" w:eastAsia="仿宋" w:hAnsi="仿宋" w:cs="楷体_GB2312"/>
          <w:sz w:val="32"/>
          <w:szCs w:val="32"/>
        </w:rPr>
        <w:t xml:space="preserve"> </w:t>
      </w:r>
    </w:p>
    <w:tbl>
      <w:tblPr>
        <w:tblW w:w="10253" w:type="dxa"/>
        <w:tblInd w:w="-789" w:type="dxa"/>
        <w:tblLayout w:type="fixed"/>
        <w:tblLook w:val="04A0"/>
      </w:tblPr>
      <w:tblGrid>
        <w:gridCol w:w="590"/>
        <w:gridCol w:w="1554"/>
        <w:gridCol w:w="8109"/>
      </w:tblGrid>
      <w:tr w:rsidR="007A7383" w:rsidTr="007824E7">
        <w:trPr>
          <w:trHeight w:val="270"/>
        </w:trPr>
        <w:tc>
          <w:tcPr>
            <w:tcW w:w="10253"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rsidR="007A7383" w:rsidRDefault="007A7383" w:rsidP="007A7383">
            <w:pPr>
              <w:ind w:leftChars="-200" w:left="-440"/>
              <w:jc w:val="center"/>
              <w:rPr>
                <w:rFonts w:ascii="宋体" w:hAnsi="宋体"/>
                <w:color w:val="000000"/>
                <w:sz w:val="24"/>
                <w:szCs w:val="24"/>
              </w:rPr>
            </w:pPr>
            <w:r>
              <w:rPr>
                <w:rFonts w:ascii="宋体" w:hAnsi="宋体" w:hint="eastAsia"/>
                <w:color w:val="000000"/>
                <w:sz w:val="24"/>
                <w:szCs w:val="24"/>
              </w:rPr>
              <w:t>清洗槽参数（消化内镜室）</w:t>
            </w:r>
          </w:p>
        </w:tc>
      </w:tr>
      <w:tr w:rsidR="007A7383" w:rsidTr="007824E7">
        <w:trPr>
          <w:trHeight w:val="270"/>
        </w:trPr>
        <w:tc>
          <w:tcPr>
            <w:tcW w:w="590" w:type="dxa"/>
            <w:tcBorders>
              <w:top w:val="single" w:sz="6" w:space="0" w:color="auto"/>
              <w:left w:val="single" w:sz="6" w:space="0" w:color="auto"/>
              <w:bottom w:val="single" w:sz="6" w:space="0" w:color="auto"/>
              <w:right w:val="single" w:sz="6" w:space="0" w:color="auto"/>
              <w:tl2br w:val="nil"/>
              <w:tr2bl w:val="nil"/>
            </w:tcBorders>
            <w:noWrap/>
            <w:vAlign w:val="center"/>
          </w:tcPr>
          <w:p w:rsidR="007A7383" w:rsidRDefault="007A7383" w:rsidP="00252449">
            <w:pPr>
              <w:jc w:val="center"/>
              <w:rPr>
                <w:rFonts w:ascii="宋体" w:hAnsi="宋体"/>
                <w:color w:val="000000"/>
                <w:sz w:val="24"/>
                <w:szCs w:val="24"/>
              </w:rPr>
            </w:pPr>
            <w:r>
              <w:rPr>
                <w:rFonts w:ascii="宋体" w:hAnsi="宋体" w:hint="eastAsia"/>
                <w:color w:val="000000"/>
                <w:sz w:val="24"/>
                <w:szCs w:val="24"/>
              </w:rPr>
              <w:t>序号</w:t>
            </w:r>
          </w:p>
        </w:tc>
        <w:tc>
          <w:tcPr>
            <w:tcW w:w="1554" w:type="dxa"/>
            <w:tcBorders>
              <w:top w:val="single" w:sz="6" w:space="0" w:color="auto"/>
              <w:left w:val="single" w:sz="6" w:space="0" w:color="auto"/>
              <w:bottom w:val="single" w:sz="6" w:space="0" w:color="auto"/>
              <w:right w:val="single" w:sz="6" w:space="0" w:color="auto"/>
              <w:tl2br w:val="nil"/>
              <w:tr2bl w:val="nil"/>
            </w:tcBorders>
            <w:noWrap/>
            <w:vAlign w:val="center"/>
          </w:tcPr>
          <w:p w:rsidR="007A7383" w:rsidRDefault="007A7383" w:rsidP="00252449">
            <w:pPr>
              <w:jc w:val="center"/>
              <w:rPr>
                <w:rFonts w:ascii="宋体" w:hAnsi="宋体"/>
                <w:color w:val="000000"/>
                <w:sz w:val="24"/>
                <w:szCs w:val="24"/>
              </w:rPr>
            </w:pPr>
            <w:r>
              <w:rPr>
                <w:rFonts w:ascii="宋体" w:hAnsi="宋体" w:hint="eastAsia"/>
                <w:color w:val="000000"/>
                <w:sz w:val="24"/>
                <w:szCs w:val="24"/>
              </w:rPr>
              <w:t>项目</w:t>
            </w:r>
          </w:p>
        </w:tc>
        <w:tc>
          <w:tcPr>
            <w:tcW w:w="8109" w:type="dxa"/>
            <w:tcBorders>
              <w:top w:val="single" w:sz="6" w:space="0" w:color="auto"/>
              <w:left w:val="single" w:sz="6" w:space="0" w:color="auto"/>
              <w:bottom w:val="single" w:sz="6" w:space="0" w:color="auto"/>
              <w:right w:val="single" w:sz="6" w:space="0" w:color="auto"/>
              <w:tl2br w:val="nil"/>
              <w:tr2bl w:val="nil"/>
            </w:tcBorders>
            <w:noWrap/>
            <w:vAlign w:val="center"/>
          </w:tcPr>
          <w:p w:rsidR="007A7383" w:rsidRDefault="007A7383" w:rsidP="00252449">
            <w:pPr>
              <w:jc w:val="center"/>
              <w:rPr>
                <w:rFonts w:ascii="宋体" w:hAnsi="宋体"/>
                <w:color w:val="000000"/>
                <w:sz w:val="24"/>
                <w:szCs w:val="24"/>
              </w:rPr>
            </w:pPr>
            <w:r>
              <w:rPr>
                <w:rFonts w:ascii="宋体" w:hAnsi="宋体" w:hint="eastAsia"/>
                <w:color w:val="000000"/>
                <w:sz w:val="24"/>
                <w:szCs w:val="24"/>
              </w:rPr>
              <w:t>说明</w:t>
            </w:r>
          </w:p>
        </w:tc>
      </w:tr>
      <w:tr w:rsidR="007A7383" w:rsidTr="007824E7">
        <w:trPr>
          <w:trHeight w:val="1950"/>
        </w:trPr>
        <w:tc>
          <w:tcPr>
            <w:tcW w:w="590" w:type="dxa"/>
            <w:tcBorders>
              <w:top w:val="single" w:sz="6" w:space="0" w:color="auto"/>
              <w:left w:val="single" w:sz="6" w:space="0" w:color="auto"/>
              <w:bottom w:val="single" w:sz="6" w:space="0" w:color="auto"/>
              <w:right w:val="single" w:sz="6" w:space="0" w:color="auto"/>
              <w:tl2br w:val="nil"/>
              <w:tr2bl w:val="nil"/>
            </w:tcBorders>
            <w:noWrap/>
            <w:vAlign w:val="center"/>
          </w:tcPr>
          <w:p w:rsidR="007A7383" w:rsidRDefault="007A7383" w:rsidP="00252449">
            <w:pPr>
              <w:jc w:val="center"/>
              <w:rPr>
                <w:rFonts w:ascii="宋体" w:hAnsi="宋体"/>
                <w:color w:val="000000"/>
                <w:sz w:val="24"/>
                <w:szCs w:val="24"/>
              </w:rPr>
            </w:pPr>
            <w:r>
              <w:rPr>
                <w:rFonts w:ascii="宋体" w:hAnsi="宋体" w:hint="eastAsia"/>
                <w:color w:val="000000"/>
                <w:sz w:val="24"/>
                <w:szCs w:val="24"/>
              </w:rPr>
              <w:lastRenderedPageBreak/>
              <w:t>1</w:t>
            </w:r>
          </w:p>
        </w:tc>
        <w:tc>
          <w:tcPr>
            <w:tcW w:w="1554" w:type="dxa"/>
            <w:tcBorders>
              <w:top w:val="single" w:sz="6" w:space="0" w:color="auto"/>
              <w:left w:val="single" w:sz="6" w:space="0" w:color="auto"/>
              <w:bottom w:val="single" w:sz="6" w:space="0" w:color="auto"/>
              <w:right w:val="single" w:sz="6" w:space="0" w:color="auto"/>
              <w:tl2br w:val="nil"/>
              <w:tr2bl w:val="nil"/>
            </w:tcBorders>
            <w:noWrap/>
            <w:vAlign w:val="center"/>
          </w:tcPr>
          <w:p w:rsidR="007A7383" w:rsidRDefault="007A7383" w:rsidP="00252449">
            <w:pPr>
              <w:jc w:val="center"/>
              <w:rPr>
                <w:rFonts w:ascii="宋体" w:hAnsi="宋体"/>
                <w:color w:val="000000"/>
                <w:sz w:val="24"/>
                <w:szCs w:val="24"/>
              </w:rPr>
            </w:pPr>
            <w:r>
              <w:rPr>
                <w:rFonts w:ascii="宋体" w:hAnsi="宋体" w:hint="eastAsia"/>
                <w:color w:val="000000"/>
                <w:sz w:val="24"/>
                <w:szCs w:val="24"/>
              </w:rPr>
              <w:t>高背板豪华主体</w:t>
            </w:r>
          </w:p>
        </w:tc>
        <w:tc>
          <w:tcPr>
            <w:tcW w:w="8109" w:type="dxa"/>
            <w:tcBorders>
              <w:top w:val="single" w:sz="6" w:space="0" w:color="auto"/>
              <w:left w:val="single" w:sz="6" w:space="0" w:color="auto"/>
              <w:bottom w:val="single" w:sz="6" w:space="0" w:color="auto"/>
              <w:right w:val="single" w:sz="6" w:space="0" w:color="auto"/>
              <w:tl2br w:val="nil"/>
              <w:tr2bl w:val="nil"/>
            </w:tcBorders>
            <w:noWrap/>
            <w:vAlign w:val="center"/>
          </w:tcPr>
          <w:p w:rsidR="007A7383" w:rsidRDefault="007A7383" w:rsidP="00252449">
            <w:pPr>
              <w:rPr>
                <w:sz w:val="24"/>
                <w:szCs w:val="24"/>
              </w:rPr>
            </w:pPr>
            <w:r>
              <w:rPr>
                <w:rFonts w:hint="eastAsia"/>
                <w:sz w:val="24"/>
                <w:szCs w:val="24"/>
              </w:rPr>
              <w:t>高背板豪华主体数量</w:t>
            </w:r>
            <w:r>
              <w:rPr>
                <w:rFonts w:hint="eastAsia"/>
                <w:sz w:val="24"/>
                <w:szCs w:val="24"/>
              </w:rPr>
              <w:t>4</w:t>
            </w:r>
            <w:r>
              <w:rPr>
                <w:rFonts w:hint="eastAsia"/>
                <w:sz w:val="24"/>
                <w:szCs w:val="24"/>
              </w:rPr>
              <w:t>个</w:t>
            </w:r>
          </w:p>
          <w:p w:rsidR="007A7383" w:rsidRDefault="007A7383" w:rsidP="00252449">
            <w:pPr>
              <w:pStyle w:val="a7"/>
              <w:numPr>
                <w:ilvl w:val="0"/>
                <w:numId w:val="1"/>
              </w:numPr>
              <w:rPr>
                <w:rStyle w:val="NormalCharacter"/>
                <w:rFonts w:hAnsi="宋体" w:cs="宋体"/>
                <w:color w:val="000000"/>
                <w:kern w:val="0"/>
                <w:sz w:val="24"/>
                <w:szCs w:val="24"/>
              </w:rPr>
            </w:pPr>
            <w:r>
              <w:rPr>
                <w:rStyle w:val="NormalCharacter"/>
                <w:rFonts w:hAnsi="宋体" w:cs="宋体" w:hint="eastAsia"/>
                <w:color w:val="000000"/>
                <w:kern w:val="0"/>
                <w:sz w:val="24"/>
                <w:szCs w:val="24"/>
              </w:rPr>
              <w:t>洗消槽、功能背板、干燥台面等，应用改性</w:t>
            </w:r>
            <w:r>
              <w:rPr>
                <w:rStyle w:val="NormalCharacter"/>
                <w:rFonts w:hAnsi="宋体" w:cs="宋体" w:hint="eastAsia"/>
                <w:color w:val="000000"/>
                <w:kern w:val="0"/>
                <w:sz w:val="24"/>
                <w:szCs w:val="24"/>
              </w:rPr>
              <w:t>PMMA</w:t>
            </w:r>
            <w:r>
              <w:rPr>
                <w:rStyle w:val="NormalCharacter"/>
                <w:rFonts w:hAnsi="宋体" w:cs="宋体" w:hint="eastAsia"/>
                <w:color w:val="000000"/>
                <w:kern w:val="0"/>
                <w:sz w:val="24"/>
                <w:szCs w:val="24"/>
              </w:rPr>
              <w:t>高分子复合材料≧</w:t>
            </w:r>
            <w:r>
              <w:rPr>
                <w:rStyle w:val="NormalCharacter"/>
                <w:rFonts w:hAnsi="宋体" w:cs="宋体" w:hint="eastAsia"/>
                <w:color w:val="000000"/>
                <w:kern w:val="0"/>
                <w:sz w:val="24"/>
                <w:szCs w:val="24"/>
              </w:rPr>
              <w:t>8MM</w:t>
            </w:r>
            <w:r>
              <w:rPr>
                <w:rStyle w:val="NormalCharacter"/>
                <w:rFonts w:hAnsi="宋体" w:cs="宋体" w:hint="eastAsia"/>
                <w:color w:val="000000"/>
                <w:kern w:val="0"/>
                <w:sz w:val="24"/>
                <w:szCs w:val="24"/>
              </w:rPr>
              <w:t>厚，整体一次成型，无任何接缝所有倒角为大圆弧保证无卫生死角</w:t>
            </w:r>
          </w:p>
          <w:p w:rsidR="007A7383" w:rsidRDefault="007A7383" w:rsidP="00252449">
            <w:pPr>
              <w:pStyle w:val="a7"/>
              <w:numPr>
                <w:ilvl w:val="0"/>
                <w:numId w:val="1"/>
              </w:numPr>
              <w:rPr>
                <w:rStyle w:val="NormalCharacter"/>
                <w:rFonts w:hAnsi="宋体" w:cs="宋体"/>
                <w:color w:val="000000"/>
                <w:kern w:val="0"/>
                <w:sz w:val="24"/>
                <w:szCs w:val="24"/>
              </w:rPr>
            </w:pPr>
            <w:r>
              <w:rPr>
                <w:rStyle w:val="NormalCharacter"/>
                <w:rFonts w:hAnsi="宋体" w:cs="宋体" w:hint="eastAsia"/>
                <w:color w:val="000000"/>
                <w:kern w:val="0"/>
                <w:sz w:val="24"/>
                <w:szCs w:val="24"/>
              </w:rPr>
              <w:t>单方槽规格：长×宽×高</w:t>
            </w:r>
            <w:r>
              <w:rPr>
                <w:rStyle w:val="NormalCharacter"/>
                <w:rFonts w:hAnsi="宋体" w:cs="宋体" w:hint="eastAsia"/>
                <w:color w:val="000000"/>
                <w:kern w:val="0"/>
                <w:sz w:val="24"/>
                <w:szCs w:val="24"/>
              </w:rPr>
              <w:t xml:space="preserve">685mm7x60mmx1800mm </w:t>
            </w:r>
            <w:r>
              <w:rPr>
                <w:rStyle w:val="NormalCharacter"/>
                <w:rFonts w:hAnsi="宋体" w:cs="宋体" w:hint="eastAsia"/>
                <w:color w:val="000000"/>
                <w:kern w:val="0"/>
                <w:sz w:val="24"/>
                <w:szCs w:val="24"/>
              </w:rPr>
              <w:t>（±</w:t>
            </w:r>
            <w:r>
              <w:rPr>
                <w:rStyle w:val="NormalCharacter"/>
                <w:rFonts w:hAnsi="宋体" w:cs="宋体" w:hint="eastAsia"/>
                <w:color w:val="000000"/>
                <w:kern w:val="0"/>
                <w:sz w:val="24"/>
                <w:szCs w:val="24"/>
              </w:rPr>
              <w:t>5mm</w:t>
            </w:r>
            <w:r>
              <w:rPr>
                <w:rStyle w:val="NormalCharacter"/>
                <w:rFonts w:hAnsi="宋体" w:cs="宋体" w:hint="eastAsia"/>
                <w:color w:val="000000"/>
                <w:kern w:val="0"/>
                <w:sz w:val="24"/>
                <w:szCs w:val="24"/>
              </w:rPr>
              <w:t>）</w:t>
            </w:r>
          </w:p>
          <w:p w:rsidR="007A7383" w:rsidRDefault="007A7383" w:rsidP="00252449">
            <w:pPr>
              <w:pStyle w:val="a7"/>
              <w:rPr>
                <w:rStyle w:val="NormalCharacter"/>
                <w:rFonts w:hAnsi="宋体" w:cs="宋体"/>
                <w:color w:val="000000"/>
                <w:kern w:val="0"/>
                <w:sz w:val="24"/>
                <w:szCs w:val="24"/>
              </w:rPr>
            </w:pPr>
            <w:r>
              <w:rPr>
                <w:rStyle w:val="NormalCharacter"/>
                <w:rFonts w:hAnsi="宋体" w:cs="宋体" w:hint="eastAsia"/>
                <w:color w:val="000000"/>
                <w:kern w:val="0"/>
                <w:sz w:val="24"/>
                <w:szCs w:val="24"/>
              </w:rPr>
              <w:t>500mmx760mmx1800mm</w:t>
            </w:r>
            <w:r>
              <w:rPr>
                <w:rStyle w:val="NormalCharacter"/>
                <w:rFonts w:hAnsi="宋体" w:cs="宋体" w:hint="eastAsia"/>
                <w:color w:val="000000"/>
                <w:kern w:val="0"/>
                <w:sz w:val="24"/>
                <w:szCs w:val="24"/>
              </w:rPr>
              <w:t>（±</w:t>
            </w:r>
            <w:r>
              <w:rPr>
                <w:rStyle w:val="NormalCharacter"/>
                <w:rFonts w:hAnsi="宋体" w:cs="宋体" w:hint="eastAsia"/>
                <w:color w:val="000000"/>
                <w:kern w:val="0"/>
                <w:sz w:val="24"/>
                <w:szCs w:val="24"/>
              </w:rPr>
              <w:t>5mm</w:t>
            </w:r>
            <w:r>
              <w:rPr>
                <w:rStyle w:val="NormalCharacter"/>
                <w:rFonts w:hAnsi="宋体" w:cs="宋体" w:hint="eastAsia"/>
                <w:color w:val="000000"/>
                <w:kern w:val="0"/>
                <w:sz w:val="24"/>
                <w:szCs w:val="24"/>
              </w:rPr>
              <w:t>）</w:t>
            </w:r>
          </w:p>
        </w:tc>
      </w:tr>
      <w:tr w:rsidR="007A7383" w:rsidTr="007824E7">
        <w:trPr>
          <w:trHeight w:val="1395"/>
        </w:trPr>
        <w:tc>
          <w:tcPr>
            <w:tcW w:w="590" w:type="dxa"/>
            <w:tcBorders>
              <w:top w:val="single" w:sz="6" w:space="0" w:color="auto"/>
              <w:left w:val="single" w:sz="6" w:space="0" w:color="auto"/>
              <w:bottom w:val="single" w:sz="6" w:space="0" w:color="auto"/>
              <w:right w:val="single" w:sz="6" w:space="0" w:color="auto"/>
              <w:tl2br w:val="nil"/>
              <w:tr2bl w:val="nil"/>
            </w:tcBorders>
            <w:noWrap/>
            <w:vAlign w:val="center"/>
          </w:tcPr>
          <w:p w:rsidR="007A7383" w:rsidRDefault="007A7383" w:rsidP="00252449">
            <w:pPr>
              <w:jc w:val="center"/>
              <w:rPr>
                <w:rFonts w:ascii="宋体" w:hAnsi="宋体"/>
                <w:color w:val="000000"/>
                <w:sz w:val="24"/>
                <w:szCs w:val="24"/>
              </w:rPr>
            </w:pPr>
            <w:r>
              <w:rPr>
                <w:rFonts w:ascii="宋体" w:hAnsi="宋体" w:hint="eastAsia"/>
                <w:color w:val="000000"/>
                <w:sz w:val="24"/>
                <w:szCs w:val="24"/>
              </w:rPr>
              <w:t>2</w:t>
            </w:r>
          </w:p>
        </w:tc>
        <w:tc>
          <w:tcPr>
            <w:tcW w:w="1554" w:type="dxa"/>
            <w:tcBorders>
              <w:top w:val="single" w:sz="6" w:space="0" w:color="auto"/>
              <w:left w:val="single" w:sz="6" w:space="0" w:color="auto"/>
              <w:bottom w:val="single" w:sz="6" w:space="0" w:color="auto"/>
              <w:right w:val="single" w:sz="6" w:space="0" w:color="auto"/>
              <w:tl2br w:val="nil"/>
              <w:tr2bl w:val="nil"/>
            </w:tcBorders>
            <w:noWrap/>
            <w:vAlign w:val="center"/>
          </w:tcPr>
          <w:p w:rsidR="007A7383" w:rsidRDefault="007A7383" w:rsidP="00252449">
            <w:pPr>
              <w:jc w:val="center"/>
              <w:rPr>
                <w:rFonts w:ascii="宋体" w:hAnsi="宋体"/>
                <w:color w:val="000000"/>
                <w:sz w:val="24"/>
                <w:szCs w:val="24"/>
              </w:rPr>
            </w:pPr>
            <w:r>
              <w:rPr>
                <w:rFonts w:ascii="宋体" w:hAnsi="宋体" w:hint="eastAsia"/>
                <w:color w:val="000000"/>
                <w:sz w:val="24"/>
                <w:szCs w:val="24"/>
              </w:rPr>
              <w:t>自动灌流器</w:t>
            </w:r>
          </w:p>
        </w:tc>
        <w:tc>
          <w:tcPr>
            <w:tcW w:w="8109" w:type="dxa"/>
            <w:tcBorders>
              <w:top w:val="single" w:sz="6" w:space="0" w:color="auto"/>
              <w:left w:val="single" w:sz="6" w:space="0" w:color="auto"/>
              <w:bottom w:val="single" w:sz="6" w:space="0" w:color="auto"/>
              <w:right w:val="single" w:sz="6" w:space="0" w:color="auto"/>
              <w:tl2br w:val="nil"/>
              <w:tr2bl w:val="nil"/>
            </w:tcBorders>
            <w:noWrap/>
            <w:vAlign w:val="center"/>
          </w:tcPr>
          <w:p w:rsidR="007A7383" w:rsidRDefault="007A7383" w:rsidP="00252449">
            <w:pPr>
              <w:rPr>
                <w:rFonts w:ascii="宋体" w:hAnsi="宋体" w:cs="宋体"/>
                <w:sz w:val="24"/>
                <w:szCs w:val="24"/>
              </w:rPr>
            </w:pPr>
            <w:r>
              <w:rPr>
                <w:rFonts w:ascii="宋体" w:hAnsi="宋体" w:hint="eastAsia"/>
                <w:color w:val="000000"/>
                <w:sz w:val="24"/>
                <w:szCs w:val="24"/>
              </w:rPr>
              <w:t>自动灌流器数量</w:t>
            </w:r>
            <w:r>
              <w:rPr>
                <w:rFonts w:ascii="宋体" w:hAnsi="宋体" w:hint="eastAsia"/>
                <w:color w:val="000000"/>
                <w:sz w:val="24"/>
                <w:szCs w:val="24"/>
              </w:rPr>
              <w:t>5</w:t>
            </w:r>
            <w:r>
              <w:rPr>
                <w:rFonts w:ascii="宋体" w:hAnsi="宋体" w:hint="eastAsia"/>
                <w:color w:val="000000"/>
                <w:sz w:val="24"/>
                <w:szCs w:val="24"/>
              </w:rPr>
              <w:t>个</w:t>
            </w:r>
          </w:p>
          <w:p w:rsidR="007A7383" w:rsidRDefault="007A7383" w:rsidP="00252449">
            <w:pPr>
              <w:rPr>
                <w:rFonts w:ascii="宋体" w:hAnsi="宋体"/>
                <w:color w:val="000000"/>
                <w:sz w:val="24"/>
                <w:szCs w:val="24"/>
              </w:rPr>
            </w:pPr>
            <w:r>
              <w:rPr>
                <w:rFonts w:ascii="宋体" w:hAnsi="宋体" w:cs="宋体" w:hint="eastAsia"/>
                <w:sz w:val="24"/>
                <w:szCs w:val="24"/>
              </w:rPr>
              <w:t>面板为专业防水型触摸屏（其工作电压为</w:t>
            </w:r>
            <w:r>
              <w:rPr>
                <w:rFonts w:ascii="宋体" w:hAnsi="宋体" w:cs="宋体" w:hint="eastAsia"/>
                <w:sz w:val="24"/>
                <w:szCs w:val="24"/>
              </w:rPr>
              <w:t>24V</w:t>
            </w:r>
            <w:r>
              <w:rPr>
                <w:rFonts w:ascii="宋体" w:hAnsi="宋体" w:cs="宋体" w:hint="eastAsia"/>
                <w:sz w:val="24"/>
                <w:szCs w:val="24"/>
              </w:rPr>
              <w:t>）（其工作电压为</w:t>
            </w:r>
            <w:r>
              <w:rPr>
                <w:rFonts w:ascii="宋体" w:hAnsi="宋体" w:cs="宋体" w:hint="eastAsia"/>
                <w:sz w:val="24"/>
                <w:szCs w:val="24"/>
              </w:rPr>
              <w:t>12V</w:t>
            </w:r>
            <w:r>
              <w:rPr>
                <w:rFonts w:ascii="宋体" w:hAnsi="宋体" w:cs="宋体" w:hint="eastAsia"/>
                <w:sz w:val="24"/>
                <w:szCs w:val="24"/>
              </w:rPr>
              <w:t>），安全可靠。</w:t>
            </w:r>
          </w:p>
        </w:tc>
      </w:tr>
      <w:tr w:rsidR="007A7383" w:rsidTr="007824E7">
        <w:trPr>
          <w:trHeight w:val="480"/>
        </w:trPr>
        <w:tc>
          <w:tcPr>
            <w:tcW w:w="590" w:type="dxa"/>
            <w:tcBorders>
              <w:top w:val="single" w:sz="6" w:space="0" w:color="auto"/>
              <w:left w:val="single" w:sz="6" w:space="0" w:color="auto"/>
              <w:bottom w:val="single" w:sz="6" w:space="0" w:color="auto"/>
              <w:right w:val="single" w:sz="6" w:space="0" w:color="auto"/>
              <w:tl2br w:val="nil"/>
              <w:tr2bl w:val="nil"/>
            </w:tcBorders>
            <w:noWrap/>
            <w:vAlign w:val="center"/>
          </w:tcPr>
          <w:p w:rsidR="007A7383" w:rsidRDefault="007A7383" w:rsidP="00252449">
            <w:pPr>
              <w:jc w:val="center"/>
              <w:rPr>
                <w:rFonts w:ascii="宋体" w:hAnsi="宋体"/>
                <w:color w:val="000000"/>
                <w:sz w:val="24"/>
                <w:szCs w:val="24"/>
              </w:rPr>
            </w:pPr>
            <w:r>
              <w:rPr>
                <w:rFonts w:ascii="宋体" w:hAnsi="宋体" w:hint="eastAsia"/>
                <w:color w:val="000000"/>
                <w:sz w:val="24"/>
                <w:szCs w:val="24"/>
              </w:rPr>
              <w:t>3</w:t>
            </w:r>
          </w:p>
        </w:tc>
        <w:tc>
          <w:tcPr>
            <w:tcW w:w="1554" w:type="dxa"/>
            <w:tcBorders>
              <w:top w:val="single" w:sz="6" w:space="0" w:color="auto"/>
              <w:left w:val="single" w:sz="6" w:space="0" w:color="auto"/>
              <w:bottom w:val="single" w:sz="6" w:space="0" w:color="auto"/>
              <w:right w:val="single" w:sz="6" w:space="0" w:color="auto"/>
              <w:tl2br w:val="nil"/>
              <w:tr2bl w:val="nil"/>
            </w:tcBorders>
            <w:noWrap/>
            <w:vAlign w:val="center"/>
          </w:tcPr>
          <w:p w:rsidR="007A7383" w:rsidRDefault="007A7383" w:rsidP="00252449">
            <w:pPr>
              <w:jc w:val="center"/>
              <w:rPr>
                <w:rFonts w:ascii="宋体" w:hAnsi="宋体"/>
                <w:color w:val="000000"/>
                <w:sz w:val="24"/>
                <w:szCs w:val="24"/>
              </w:rPr>
            </w:pPr>
            <w:r>
              <w:rPr>
                <w:rFonts w:ascii="宋体" w:hAnsi="宋体" w:hint="eastAsia"/>
                <w:color w:val="000000"/>
                <w:sz w:val="24"/>
                <w:szCs w:val="24"/>
              </w:rPr>
              <w:t>无背板清洗槽</w:t>
            </w:r>
          </w:p>
        </w:tc>
        <w:tc>
          <w:tcPr>
            <w:tcW w:w="8109" w:type="dxa"/>
            <w:tcBorders>
              <w:top w:val="single" w:sz="6" w:space="0" w:color="auto"/>
              <w:left w:val="single" w:sz="6" w:space="0" w:color="auto"/>
              <w:bottom w:val="single" w:sz="6" w:space="0" w:color="auto"/>
              <w:right w:val="single" w:sz="6" w:space="0" w:color="auto"/>
              <w:tl2br w:val="nil"/>
              <w:tr2bl w:val="nil"/>
            </w:tcBorders>
            <w:noWrap/>
            <w:vAlign w:val="center"/>
          </w:tcPr>
          <w:p w:rsidR="007A7383" w:rsidRDefault="007A7383" w:rsidP="00252449">
            <w:pPr>
              <w:rPr>
                <w:sz w:val="24"/>
                <w:szCs w:val="24"/>
              </w:rPr>
            </w:pPr>
            <w:r>
              <w:rPr>
                <w:rFonts w:hint="eastAsia"/>
                <w:sz w:val="24"/>
                <w:szCs w:val="24"/>
              </w:rPr>
              <w:t>无背板清洗槽数量</w:t>
            </w:r>
            <w:r>
              <w:rPr>
                <w:rFonts w:hint="eastAsia"/>
                <w:sz w:val="24"/>
                <w:szCs w:val="24"/>
              </w:rPr>
              <w:t>1</w:t>
            </w:r>
            <w:r>
              <w:rPr>
                <w:rFonts w:hint="eastAsia"/>
                <w:sz w:val="24"/>
                <w:szCs w:val="24"/>
              </w:rPr>
              <w:t>个</w:t>
            </w:r>
          </w:p>
          <w:p w:rsidR="007A7383" w:rsidRDefault="007A7383" w:rsidP="00252449">
            <w:pPr>
              <w:rPr>
                <w:sz w:val="24"/>
                <w:szCs w:val="24"/>
              </w:rPr>
            </w:pPr>
            <w:r>
              <w:rPr>
                <w:rFonts w:hint="eastAsia"/>
                <w:sz w:val="24"/>
                <w:szCs w:val="24"/>
              </w:rPr>
              <w:t>台面主料为改性</w:t>
            </w:r>
            <w:r>
              <w:rPr>
                <w:rFonts w:hint="eastAsia"/>
                <w:sz w:val="24"/>
                <w:szCs w:val="24"/>
              </w:rPr>
              <w:t>PMMA-ABS</w:t>
            </w:r>
            <w:r>
              <w:rPr>
                <w:rFonts w:hint="eastAsia"/>
                <w:sz w:val="24"/>
                <w:szCs w:val="24"/>
              </w:rPr>
              <w:t>高分子复合材料</w:t>
            </w:r>
            <w:r>
              <w:rPr>
                <w:rFonts w:hint="eastAsia"/>
                <w:sz w:val="24"/>
                <w:szCs w:val="24"/>
              </w:rPr>
              <w:t>8MM</w:t>
            </w:r>
            <w:r>
              <w:rPr>
                <w:rFonts w:hint="eastAsia"/>
                <w:sz w:val="24"/>
                <w:szCs w:val="24"/>
              </w:rPr>
              <w:t>厚，经数次冷热加工一次性成型；面层质薄而坚硬，耐摩擦耐酸碱，光亮平滑，抗菌，易清洗。</w:t>
            </w:r>
          </w:p>
          <w:p w:rsidR="007A7383" w:rsidRDefault="007A7383" w:rsidP="00252449">
            <w:pPr>
              <w:pStyle w:val="a7"/>
              <w:rPr>
                <w:sz w:val="24"/>
                <w:szCs w:val="24"/>
              </w:rPr>
            </w:pPr>
            <w:r>
              <w:rPr>
                <w:rFonts w:hAnsi="宋体" w:hint="eastAsia"/>
                <w:color w:val="000000"/>
                <w:sz w:val="24"/>
                <w:szCs w:val="24"/>
              </w:rPr>
              <w:t>清洗槽尺寸</w:t>
            </w:r>
            <w:r>
              <w:rPr>
                <w:rStyle w:val="NormalCharacter"/>
                <w:rFonts w:hAnsi="宋体" w:cs="宋体" w:hint="eastAsia"/>
                <w:color w:val="000000"/>
                <w:kern w:val="0"/>
                <w:sz w:val="24"/>
                <w:szCs w:val="24"/>
              </w:rPr>
              <w:t>长×宽</w:t>
            </w:r>
            <w:r>
              <w:rPr>
                <w:rStyle w:val="NormalCharacter"/>
                <w:rFonts w:hAnsi="宋体" w:cs="宋体" w:hint="eastAsia"/>
                <w:color w:val="000000"/>
                <w:kern w:val="0"/>
                <w:sz w:val="24"/>
                <w:szCs w:val="24"/>
              </w:rPr>
              <w:t xml:space="preserve">  685mmx760mm(</w:t>
            </w:r>
            <w:r>
              <w:rPr>
                <w:rStyle w:val="NormalCharacter"/>
                <w:rFonts w:hAnsi="宋体" w:cs="宋体" w:hint="eastAsia"/>
                <w:color w:val="000000"/>
                <w:kern w:val="0"/>
                <w:sz w:val="24"/>
                <w:szCs w:val="24"/>
              </w:rPr>
              <w:t>±</w:t>
            </w:r>
            <w:r>
              <w:rPr>
                <w:rStyle w:val="NormalCharacter"/>
                <w:rFonts w:hAnsi="宋体" w:cs="宋体" w:hint="eastAsia"/>
                <w:color w:val="000000"/>
                <w:kern w:val="0"/>
                <w:sz w:val="24"/>
                <w:szCs w:val="24"/>
              </w:rPr>
              <w:t>5mm)</w:t>
            </w:r>
          </w:p>
        </w:tc>
      </w:tr>
      <w:tr w:rsidR="007A7383" w:rsidTr="007824E7">
        <w:trPr>
          <w:trHeight w:val="675"/>
        </w:trPr>
        <w:tc>
          <w:tcPr>
            <w:tcW w:w="590" w:type="dxa"/>
            <w:tcBorders>
              <w:top w:val="single" w:sz="6" w:space="0" w:color="auto"/>
              <w:left w:val="single" w:sz="6" w:space="0" w:color="auto"/>
              <w:bottom w:val="single" w:sz="6" w:space="0" w:color="auto"/>
              <w:right w:val="single" w:sz="6" w:space="0" w:color="auto"/>
              <w:tl2br w:val="nil"/>
              <w:tr2bl w:val="nil"/>
            </w:tcBorders>
            <w:noWrap/>
            <w:vAlign w:val="center"/>
          </w:tcPr>
          <w:p w:rsidR="007A7383" w:rsidRDefault="007A7383" w:rsidP="00252449">
            <w:pPr>
              <w:jc w:val="center"/>
              <w:rPr>
                <w:rFonts w:ascii="宋体" w:hAnsi="宋体"/>
                <w:color w:val="000000"/>
                <w:sz w:val="24"/>
                <w:szCs w:val="24"/>
              </w:rPr>
            </w:pPr>
            <w:r>
              <w:rPr>
                <w:rFonts w:ascii="宋体" w:hAnsi="宋体" w:hint="eastAsia"/>
                <w:color w:val="000000"/>
                <w:sz w:val="24"/>
                <w:szCs w:val="24"/>
              </w:rPr>
              <w:t>4</w:t>
            </w:r>
          </w:p>
        </w:tc>
        <w:tc>
          <w:tcPr>
            <w:tcW w:w="1554" w:type="dxa"/>
            <w:tcBorders>
              <w:top w:val="single" w:sz="6" w:space="0" w:color="auto"/>
              <w:left w:val="single" w:sz="6" w:space="0" w:color="auto"/>
              <w:bottom w:val="single" w:sz="6" w:space="0" w:color="auto"/>
              <w:right w:val="single" w:sz="6" w:space="0" w:color="auto"/>
              <w:tl2br w:val="nil"/>
              <w:tr2bl w:val="nil"/>
            </w:tcBorders>
            <w:noWrap/>
            <w:vAlign w:val="center"/>
          </w:tcPr>
          <w:p w:rsidR="007A7383" w:rsidRDefault="007A7383" w:rsidP="00252449">
            <w:pPr>
              <w:rPr>
                <w:rFonts w:ascii="宋体" w:hAnsi="宋体"/>
                <w:color w:val="000000"/>
                <w:sz w:val="24"/>
                <w:szCs w:val="24"/>
              </w:rPr>
            </w:pPr>
            <w:r>
              <w:rPr>
                <w:rFonts w:ascii="宋体" w:hAnsi="宋体" w:hint="eastAsia"/>
                <w:color w:val="000000"/>
                <w:sz w:val="24"/>
                <w:szCs w:val="24"/>
              </w:rPr>
              <w:t>方槽盖</w:t>
            </w:r>
          </w:p>
        </w:tc>
        <w:tc>
          <w:tcPr>
            <w:tcW w:w="8109" w:type="dxa"/>
            <w:tcBorders>
              <w:top w:val="single" w:sz="6" w:space="0" w:color="auto"/>
              <w:left w:val="single" w:sz="6" w:space="0" w:color="auto"/>
              <w:bottom w:val="single" w:sz="6" w:space="0" w:color="auto"/>
              <w:right w:val="single" w:sz="6" w:space="0" w:color="auto"/>
              <w:tl2br w:val="nil"/>
              <w:tr2bl w:val="nil"/>
            </w:tcBorders>
            <w:noWrap/>
            <w:vAlign w:val="center"/>
          </w:tcPr>
          <w:p w:rsidR="007A7383" w:rsidRDefault="007A7383" w:rsidP="00252449">
            <w:pPr>
              <w:textAlignment w:val="baseline"/>
              <w:rPr>
                <w:rStyle w:val="NormalCharacter"/>
                <w:rFonts w:ascii="宋体" w:hAnsi="宋体" w:cs="宋体"/>
                <w:color w:val="000000"/>
                <w:sz w:val="24"/>
                <w:szCs w:val="24"/>
              </w:rPr>
            </w:pPr>
            <w:r>
              <w:rPr>
                <w:rStyle w:val="NormalCharacter"/>
                <w:rFonts w:ascii="宋体" w:hAnsi="宋体" w:cs="宋体" w:hint="eastAsia"/>
                <w:color w:val="000000"/>
                <w:sz w:val="24"/>
                <w:szCs w:val="24"/>
              </w:rPr>
              <w:t>方槽盖数量3个</w:t>
            </w:r>
          </w:p>
          <w:p w:rsidR="007A7383" w:rsidRDefault="007A7383" w:rsidP="00252449">
            <w:pPr>
              <w:textAlignment w:val="baseline"/>
              <w:rPr>
                <w:rStyle w:val="NormalCharacter"/>
                <w:rFonts w:ascii="宋体" w:hAnsi="宋体" w:cs="宋体"/>
                <w:color w:val="000000"/>
                <w:sz w:val="24"/>
                <w:szCs w:val="24"/>
              </w:rPr>
            </w:pPr>
            <w:r>
              <w:rPr>
                <w:rStyle w:val="NormalCharacter"/>
                <w:rFonts w:ascii="宋体" w:hAnsi="宋体" w:cs="宋体" w:hint="eastAsia"/>
                <w:color w:val="000000"/>
                <w:sz w:val="24"/>
                <w:szCs w:val="24"/>
              </w:rPr>
              <w:t>透明亚克力面板吸塑成形，有手柄，可以清晰看到浸泡清洗的状况。外形尺寸500mmx430mm(±1</w:t>
            </w:r>
            <w:r>
              <w:rPr>
                <w:rStyle w:val="NormalCharacter"/>
                <w:rFonts w:hAnsi="宋体" w:cs="宋体" w:hint="eastAsia"/>
                <w:color w:val="000000"/>
                <w:sz w:val="24"/>
                <w:szCs w:val="24"/>
              </w:rPr>
              <w:t>mm</w:t>
            </w:r>
            <w:r>
              <w:rPr>
                <w:rStyle w:val="NormalCharacter"/>
                <w:rFonts w:hAnsi="宋体" w:cs="宋体" w:hint="eastAsia"/>
                <w:color w:val="000000"/>
                <w:sz w:val="24"/>
                <w:szCs w:val="24"/>
              </w:rPr>
              <w:t>）</w:t>
            </w:r>
          </w:p>
          <w:p w:rsidR="007A7383" w:rsidRDefault="007A7383" w:rsidP="00252449">
            <w:pPr>
              <w:rPr>
                <w:rFonts w:ascii="宋体" w:hAnsi="宋体"/>
                <w:color w:val="000000"/>
                <w:sz w:val="24"/>
                <w:szCs w:val="24"/>
              </w:rPr>
            </w:pPr>
          </w:p>
        </w:tc>
      </w:tr>
      <w:tr w:rsidR="007A7383" w:rsidTr="007824E7">
        <w:trPr>
          <w:trHeight w:val="684"/>
        </w:trPr>
        <w:tc>
          <w:tcPr>
            <w:tcW w:w="590" w:type="dxa"/>
            <w:tcBorders>
              <w:top w:val="single" w:sz="6" w:space="0" w:color="auto"/>
              <w:left w:val="single" w:sz="6" w:space="0" w:color="auto"/>
              <w:bottom w:val="single" w:sz="6" w:space="0" w:color="auto"/>
              <w:right w:val="single" w:sz="6" w:space="0" w:color="auto"/>
              <w:tl2br w:val="nil"/>
              <w:tr2bl w:val="nil"/>
            </w:tcBorders>
            <w:noWrap/>
            <w:vAlign w:val="center"/>
          </w:tcPr>
          <w:p w:rsidR="007A7383" w:rsidRDefault="007A7383" w:rsidP="00252449">
            <w:pPr>
              <w:jc w:val="center"/>
              <w:rPr>
                <w:rFonts w:ascii="宋体" w:hAnsi="宋体"/>
                <w:color w:val="000000"/>
                <w:sz w:val="24"/>
                <w:szCs w:val="24"/>
              </w:rPr>
            </w:pPr>
            <w:r>
              <w:rPr>
                <w:rFonts w:ascii="宋体" w:hAnsi="宋体" w:hint="eastAsia"/>
                <w:color w:val="000000"/>
                <w:sz w:val="24"/>
                <w:szCs w:val="24"/>
              </w:rPr>
              <w:t>5</w:t>
            </w:r>
          </w:p>
        </w:tc>
        <w:tc>
          <w:tcPr>
            <w:tcW w:w="1554" w:type="dxa"/>
            <w:tcBorders>
              <w:top w:val="single" w:sz="6" w:space="0" w:color="auto"/>
              <w:left w:val="single" w:sz="6" w:space="0" w:color="auto"/>
              <w:bottom w:val="single" w:sz="6" w:space="0" w:color="auto"/>
              <w:right w:val="single" w:sz="6" w:space="0" w:color="auto"/>
              <w:tl2br w:val="nil"/>
              <w:tr2bl w:val="nil"/>
            </w:tcBorders>
            <w:noWrap/>
            <w:vAlign w:val="center"/>
          </w:tcPr>
          <w:p w:rsidR="007A7383" w:rsidRDefault="007A7383" w:rsidP="00252449">
            <w:pPr>
              <w:rPr>
                <w:rFonts w:ascii="宋体" w:hAnsi="宋体"/>
                <w:color w:val="000000"/>
                <w:sz w:val="24"/>
                <w:szCs w:val="24"/>
              </w:rPr>
            </w:pPr>
            <w:r>
              <w:rPr>
                <w:rFonts w:ascii="宋体" w:hAnsi="宋体" w:hint="eastAsia"/>
                <w:color w:val="000000"/>
                <w:sz w:val="24"/>
                <w:szCs w:val="24"/>
              </w:rPr>
              <w:t>清洗槽改造安装要求</w:t>
            </w:r>
          </w:p>
        </w:tc>
        <w:tc>
          <w:tcPr>
            <w:tcW w:w="8109" w:type="dxa"/>
            <w:tcBorders>
              <w:top w:val="single" w:sz="6" w:space="0" w:color="auto"/>
              <w:left w:val="single" w:sz="6" w:space="0" w:color="auto"/>
              <w:bottom w:val="single" w:sz="6" w:space="0" w:color="auto"/>
              <w:right w:val="single" w:sz="6" w:space="0" w:color="auto"/>
              <w:tl2br w:val="nil"/>
              <w:tr2bl w:val="nil"/>
            </w:tcBorders>
            <w:noWrap/>
            <w:vAlign w:val="center"/>
          </w:tcPr>
          <w:p w:rsidR="007A7383" w:rsidRDefault="007A7383" w:rsidP="00252449">
            <w:pPr>
              <w:rPr>
                <w:sz w:val="24"/>
                <w:szCs w:val="24"/>
              </w:rPr>
            </w:pPr>
            <w:r>
              <w:rPr>
                <w:rFonts w:hint="eastAsia"/>
                <w:sz w:val="24"/>
                <w:szCs w:val="24"/>
              </w:rPr>
              <w:t>清洗槽改造安装数量</w:t>
            </w:r>
            <w:r>
              <w:rPr>
                <w:rFonts w:hint="eastAsia"/>
                <w:sz w:val="24"/>
                <w:szCs w:val="24"/>
              </w:rPr>
              <w:t>2</w:t>
            </w:r>
            <w:r>
              <w:rPr>
                <w:rFonts w:hint="eastAsia"/>
                <w:sz w:val="24"/>
                <w:szCs w:val="24"/>
              </w:rPr>
              <w:t>套</w:t>
            </w:r>
          </w:p>
          <w:p w:rsidR="007A7383" w:rsidRDefault="007A7383" w:rsidP="00252449">
            <w:pPr>
              <w:pStyle w:val="a7"/>
              <w:rPr>
                <w:sz w:val="24"/>
                <w:szCs w:val="24"/>
              </w:rPr>
            </w:pPr>
            <w:r>
              <w:rPr>
                <w:rFonts w:hint="eastAsia"/>
                <w:sz w:val="24"/>
                <w:szCs w:val="24"/>
              </w:rPr>
              <w:t>将原有的胃肠镜清洗槽按改造升级，并符合软式内镜清洗流程技术操作规范。</w:t>
            </w:r>
          </w:p>
        </w:tc>
      </w:tr>
      <w:tr w:rsidR="007A7383" w:rsidTr="007824E7">
        <w:trPr>
          <w:trHeight w:val="270"/>
        </w:trPr>
        <w:tc>
          <w:tcPr>
            <w:tcW w:w="590" w:type="dxa"/>
            <w:tcBorders>
              <w:top w:val="single" w:sz="6" w:space="0" w:color="auto"/>
              <w:left w:val="single" w:sz="6" w:space="0" w:color="auto"/>
              <w:bottom w:val="single" w:sz="6" w:space="0" w:color="auto"/>
              <w:right w:val="single" w:sz="6" w:space="0" w:color="auto"/>
              <w:tl2br w:val="nil"/>
              <w:tr2bl w:val="nil"/>
            </w:tcBorders>
            <w:noWrap/>
            <w:vAlign w:val="center"/>
          </w:tcPr>
          <w:p w:rsidR="007A7383" w:rsidRDefault="007A7383" w:rsidP="00252449">
            <w:pPr>
              <w:jc w:val="center"/>
              <w:rPr>
                <w:rFonts w:ascii="宋体" w:hAnsi="宋体"/>
                <w:color w:val="000000"/>
                <w:sz w:val="24"/>
                <w:szCs w:val="24"/>
              </w:rPr>
            </w:pPr>
            <w:r>
              <w:rPr>
                <w:rFonts w:ascii="宋体" w:hAnsi="宋体" w:hint="eastAsia"/>
                <w:color w:val="000000"/>
                <w:sz w:val="24"/>
                <w:szCs w:val="24"/>
              </w:rPr>
              <w:t>6</w:t>
            </w:r>
          </w:p>
        </w:tc>
        <w:tc>
          <w:tcPr>
            <w:tcW w:w="1554" w:type="dxa"/>
            <w:tcBorders>
              <w:top w:val="single" w:sz="6" w:space="0" w:color="auto"/>
              <w:left w:val="single" w:sz="6" w:space="0" w:color="auto"/>
              <w:bottom w:val="single" w:sz="6" w:space="0" w:color="auto"/>
              <w:right w:val="single" w:sz="6" w:space="0" w:color="auto"/>
              <w:tl2br w:val="nil"/>
              <w:tr2bl w:val="nil"/>
            </w:tcBorders>
            <w:noWrap/>
            <w:vAlign w:val="center"/>
          </w:tcPr>
          <w:p w:rsidR="007A7383" w:rsidRDefault="007A7383" w:rsidP="00252449">
            <w:pPr>
              <w:jc w:val="center"/>
              <w:rPr>
                <w:rFonts w:ascii="宋体" w:hAnsi="宋体"/>
                <w:color w:val="000000"/>
                <w:sz w:val="24"/>
                <w:szCs w:val="24"/>
              </w:rPr>
            </w:pPr>
            <w:r>
              <w:rPr>
                <w:rFonts w:ascii="宋体" w:hAnsi="宋体" w:hint="eastAsia"/>
                <w:color w:val="000000"/>
                <w:sz w:val="24"/>
                <w:szCs w:val="24"/>
              </w:rPr>
              <w:t>排水电磁阀</w:t>
            </w:r>
          </w:p>
        </w:tc>
        <w:tc>
          <w:tcPr>
            <w:tcW w:w="8109" w:type="dxa"/>
            <w:tcBorders>
              <w:top w:val="single" w:sz="6" w:space="0" w:color="auto"/>
              <w:left w:val="single" w:sz="6" w:space="0" w:color="auto"/>
              <w:bottom w:val="single" w:sz="6" w:space="0" w:color="auto"/>
              <w:right w:val="single" w:sz="6" w:space="0" w:color="auto"/>
              <w:tl2br w:val="nil"/>
              <w:tr2bl w:val="nil"/>
            </w:tcBorders>
            <w:noWrap/>
            <w:vAlign w:val="center"/>
          </w:tcPr>
          <w:p w:rsidR="007A7383" w:rsidRDefault="007A7383" w:rsidP="00252449">
            <w:pPr>
              <w:rPr>
                <w:rFonts w:ascii="楷体" w:hAnsi="楷体" w:cs="楷体"/>
                <w:sz w:val="24"/>
                <w:szCs w:val="24"/>
              </w:rPr>
            </w:pPr>
            <w:r>
              <w:rPr>
                <w:rFonts w:ascii="宋体" w:hAnsi="宋体" w:hint="eastAsia"/>
                <w:color w:val="000000"/>
                <w:sz w:val="24"/>
                <w:szCs w:val="24"/>
              </w:rPr>
              <w:t>排水电磁阀数量</w:t>
            </w:r>
            <w:r>
              <w:rPr>
                <w:rFonts w:ascii="宋体" w:hAnsi="宋体" w:hint="eastAsia"/>
                <w:color w:val="000000"/>
                <w:sz w:val="24"/>
                <w:szCs w:val="24"/>
              </w:rPr>
              <w:t>2</w:t>
            </w:r>
            <w:r>
              <w:rPr>
                <w:rFonts w:ascii="宋体" w:hAnsi="宋体" w:hint="eastAsia"/>
                <w:color w:val="000000"/>
                <w:sz w:val="24"/>
                <w:szCs w:val="24"/>
              </w:rPr>
              <w:t>个</w:t>
            </w:r>
          </w:p>
          <w:p w:rsidR="007A7383" w:rsidRDefault="007A7383" w:rsidP="00252449">
            <w:pPr>
              <w:rPr>
                <w:rFonts w:ascii="宋体" w:hAnsi="宋体"/>
                <w:color w:val="000000"/>
                <w:sz w:val="24"/>
                <w:szCs w:val="24"/>
              </w:rPr>
            </w:pPr>
            <w:r>
              <w:rPr>
                <w:rFonts w:ascii="楷体" w:hAnsi="楷体" w:cs="楷体" w:hint="eastAsia"/>
                <w:sz w:val="24"/>
                <w:szCs w:val="24"/>
              </w:rPr>
              <w:t>电压</w:t>
            </w:r>
            <w:r>
              <w:rPr>
                <w:rFonts w:ascii="楷体" w:hAnsi="楷体" w:cs="楷体" w:hint="eastAsia"/>
                <w:sz w:val="24"/>
                <w:szCs w:val="24"/>
              </w:rPr>
              <w:t>12V</w:t>
            </w:r>
            <w:r>
              <w:rPr>
                <w:rFonts w:ascii="楷体" w:hAnsi="楷体" w:cs="楷体" w:hint="eastAsia"/>
                <w:sz w:val="24"/>
                <w:szCs w:val="24"/>
              </w:rPr>
              <w:t>，常闭，当通电后打开按钮，设备方可通水。</w:t>
            </w:r>
          </w:p>
        </w:tc>
      </w:tr>
      <w:tr w:rsidR="007A7383" w:rsidTr="007824E7">
        <w:trPr>
          <w:trHeight w:val="540"/>
        </w:trPr>
        <w:tc>
          <w:tcPr>
            <w:tcW w:w="590" w:type="dxa"/>
            <w:tcBorders>
              <w:top w:val="single" w:sz="6" w:space="0" w:color="auto"/>
              <w:left w:val="single" w:sz="6" w:space="0" w:color="auto"/>
              <w:bottom w:val="single" w:sz="6" w:space="0" w:color="auto"/>
              <w:right w:val="single" w:sz="6" w:space="0" w:color="auto"/>
              <w:tl2br w:val="nil"/>
              <w:tr2bl w:val="nil"/>
            </w:tcBorders>
            <w:noWrap/>
            <w:vAlign w:val="center"/>
          </w:tcPr>
          <w:p w:rsidR="007A7383" w:rsidRDefault="007A7383" w:rsidP="00252449">
            <w:pPr>
              <w:jc w:val="center"/>
              <w:rPr>
                <w:rFonts w:ascii="宋体" w:hAnsi="宋体"/>
                <w:color w:val="000000"/>
                <w:sz w:val="24"/>
                <w:szCs w:val="24"/>
              </w:rPr>
            </w:pPr>
            <w:r>
              <w:rPr>
                <w:rFonts w:ascii="宋体" w:hAnsi="宋体" w:hint="eastAsia"/>
                <w:color w:val="000000"/>
                <w:sz w:val="24"/>
                <w:szCs w:val="24"/>
              </w:rPr>
              <w:t>7</w:t>
            </w:r>
          </w:p>
        </w:tc>
        <w:tc>
          <w:tcPr>
            <w:tcW w:w="1554" w:type="dxa"/>
            <w:tcBorders>
              <w:top w:val="single" w:sz="6" w:space="0" w:color="auto"/>
              <w:left w:val="single" w:sz="6" w:space="0" w:color="auto"/>
              <w:bottom w:val="single" w:sz="6" w:space="0" w:color="auto"/>
              <w:right w:val="single" w:sz="6" w:space="0" w:color="auto"/>
              <w:tl2br w:val="nil"/>
              <w:tr2bl w:val="nil"/>
            </w:tcBorders>
            <w:noWrap/>
            <w:vAlign w:val="center"/>
          </w:tcPr>
          <w:p w:rsidR="007A7383" w:rsidRDefault="007A7383" w:rsidP="00252449">
            <w:pPr>
              <w:jc w:val="center"/>
              <w:rPr>
                <w:rFonts w:ascii="宋体" w:hAnsi="宋体"/>
                <w:color w:val="000000"/>
                <w:sz w:val="24"/>
                <w:szCs w:val="24"/>
              </w:rPr>
            </w:pPr>
            <w:r>
              <w:rPr>
                <w:rFonts w:ascii="宋体" w:hAnsi="宋体" w:hint="eastAsia"/>
                <w:color w:val="000000"/>
                <w:sz w:val="24"/>
                <w:szCs w:val="24"/>
              </w:rPr>
              <w:t>给排水系统</w:t>
            </w:r>
          </w:p>
        </w:tc>
        <w:tc>
          <w:tcPr>
            <w:tcW w:w="8109" w:type="dxa"/>
            <w:tcBorders>
              <w:top w:val="single" w:sz="6" w:space="0" w:color="auto"/>
              <w:left w:val="single" w:sz="6" w:space="0" w:color="auto"/>
              <w:bottom w:val="single" w:sz="6" w:space="0" w:color="auto"/>
              <w:right w:val="single" w:sz="6" w:space="0" w:color="auto"/>
              <w:tl2br w:val="nil"/>
              <w:tr2bl w:val="nil"/>
            </w:tcBorders>
            <w:noWrap/>
            <w:vAlign w:val="center"/>
          </w:tcPr>
          <w:p w:rsidR="007A7383" w:rsidRDefault="007A7383" w:rsidP="00252449">
            <w:pPr>
              <w:ind w:left="720" w:hangingChars="300" w:hanging="720"/>
              <w:textAlignment w:val="baseline"/>
              <w:rPr>
                <w:rStyle w:val="NormalCharacter"/>
                <w:rFonts w:ascii="宋体" w:hAnsi="宋体" w:cs="宋体"/>
                <w:bCs/>
                <w:color w:val="000000"/>
                <w:sz w:val="24"/>
                <w:szCs w:val="24"/>
              </w:rPr>
            </w:pPr>
            <w:r>
              <w:rPr>
                <w:rFonts w:ascii="宋体" w:hAnsi="宋体" w:hint="eastAsia"/>
                <w:color w:val="000000"/>
                <w:sz w:val="24"/>
                <w:szCs w:val="24"/>
              </w:rPr>
              <w:t>给排水系统数量</w:t>
            </w:r>
            <w:r>
              <w:rPr>
                <w:rFonts w:ascii="宋体" w:hAnsi="宋体" w:hint="eastAsia"/>
                <w:color w:val="000000"/>
                <w:sz w:val="24"/>
                <w:szCs w:val="24"/>
              </w:rPr>
              <w:t>5</w:t>
            </w:r>
            <w:r>
              <w:rPr>
                <w:rFonts w:ascii="宋体" w:hAnsi="宋体" w:hint="eastAsia"/>
                <w:color w:val="000000"/>
                <w:sz w:val="24"/>
                <w:szCs w:val="24"/>
              </w:rPr>
              <w:t>个</w:t>
            </w:r>
          </w:p>
          <w:p w:rsidR="007A7383" w:rsidRDefault="007A7383" w:rsidP="00252449">
            <w:pPr>
              <w:ind w:left="720" w:hangingChars="300" w:hanging="720"/>
              <w:textAlignment w:val="baseline"/>
              <w:rPr>
                <w:rStyle w:val="NormalCharacter"/>
                <w:rFonts w:ascii="宋体" w:hAnsi="宋体" w:cs="宋体"/>
                <w:color w:val="000000"/>
                <w:sz w:val="24"/>
                <w:szCs w:val="24"/>
              </w:rPr>
            </w:pPr>
            <w:r>
              <w:rPr>
                <w:rStyle w:val="NormalCharacter"/>
                <w:rFonts w:ascii="宋体" w:hAnsi="宋体" w:cs="宋体" w:hint="eastAsia"/>
                <w:bCs/>
                <w:color w:val="000000"/>
                <w:sz w:val="24"/>
                <w:szCs w:val="24"/>
              </w:rPr>
              <w:t>优质SUS304#不锈钢材质水龙头，优质陶瓷阀芯</w:t>
            </w:r>
            <w:r>
              <w:rPr>
                <w:rStyle w:val="NormalCharacter"/>
                <w:rFonts w:ascii="宋体" w:hAnsi="宋体" w:cs="宋体" w:hint="eastAsia"/>
                <w:color w:val="000000"/>
                <w:sz w:val="24"/>
                <w:szCs w:val="24"/>
              </w:rPr>
              <w:t>，360度旋转式设计，有冷热水</w:t>
            </w:r>
          </w:p>
          <w:p w:rsidR="007A7383" w:rsidRDefault="007A7383" w:rsidP="00252449">
            <w:pPr>
              <w:ind w:left="720" w:hangingChars="300" w:hanging="720"/>
              <w:textAlignment w:val="baseline"/>
              <w:rPr>
                <w:rStyle w:val="NormalCharacter"/>
                <w:rFonts w:ascii="宋体" w:hAnsi="宋体" w:cs="宋体"/>
                <w:color w:val="000000"/>
                <w:sz w:val="24"/>
                <w:szCs w:val="24"/>
              </w:rPr>
            </w:pPr>
            <w:r>
              <w:rPr>
                <w:rStyle w:val="NormalCharacter"/>
                <w:rFonts w:ascii="宋体" w:hAnsi="宋体" w:cs="宋体" w:hint="eastAsia"/>
                <w:color w:val="000000"/>
                <w:sz w:val="24"/>
                <w:szCs w:val="24"/>
              </w:rPr>
              <w:t>接口，冷热水开关独立控制，可承受强酸强碱环境的使用；全304#高压编织供</w:t>
            </w:r>
          </w:p>
          <w:p w:rsidR="007A7383" w:rsidRDefault="007A7383" w:rsidP="00252449">
            <w:pPr>
              <w:ind w:left="720" w:hangingChars="300" w:hanging="720"/>
              <w:textAlignment w:val="baseline"/>
              <w:rPr>
                <w:rStyle w:val="NormalCharacter"/>
                <w:rFonts w:ascii="宋体" w:hAnsi="宋体" w:cs="宋体"/>
                <w:color w:val="000000"/>
                <w:sz w:val="24"/>
                <w:szCs w:val="24"/>
              </w:rPr>
            </w:pPr>
            <w:r>
              <w:rPr>
                <w:rStyle w:val="NormalCharacter"/>
                <w:rFonts w:ascii="宋体" w:hAnsi="宋体" w:cs="宋体" w:hint="eastAsia"/>
                <w:color w:val="000000"/>
                <w:sz w:val="24"/>
                <w:szCs w:val="24"/>
              </w:rPr>
              <w:t>水软管及管件；PP-R冷热水管材和管件。</w:t>
            </w:r>
          </w:p>
          <w:p w:rsidR="007A7383" w:rsidRDefault="007A7383" w:rsidP="00252449">
            <w:pPr>
              <w:rPr>
                <w:rFonts w:ascii="宋体" w:hAnsi="宋体"/>
                <w:color w:val="000000"/>
                <w:sz w:val="24"/>
                <w:szCs w:val="24"/>
              </w:rPr>
            </w:pPr>
          </w:p>
        </w:tc>
      </w:tr>
    </w:tbl>
    <w:p w:rsidR="007A7383" w:rsidRDefault="007A7383" w:rsidP="007A7383">
      <w:pPr>
        <w:ind w:rightChars="-254" w:right="-559"/>
        <w:rPr>
          <w:szCs w:val="21"/>
        </w:rPr>
      </w:pPr>
    </w:p>
    <w:p w:rsidR="003C71AD" w:rsidRPr="007A7383" w:rsidRDefault="003C71AD" w:rsidP="00975EC8">
      <w:pPr>
        <w:pStyle w:val="a4"/>
        <w:ind w:leftChars="-5" w:left="-11" w:firstLineChars="50" w:firstLine="160"/>
        <w:jc w:val="left"/>
        <w:rPr>
          <w:rFonts w:ascii="仿宋" w:eastAsia="仿宋" w:hAnsi="仿宋" w:cs="楷体_GB2312"/>
          <w:kern w:val="0"/>
          <w:sz w:val="32"/>
          <w:szCs w:val="32"/>
        </w:rPr>
      </w:pPr>
    </w:p>
    <w:p w:rsidR="00532CD2" w:rsidRDefault="00850202" w:rsidP="008C3763">
      <w:pPr>
        <w:rPr>
          <w:rFonts w:ascii="黑体" w:eastAsia="黑体" w:hAnsi="黑体"/>
          <w:sz w:val="28"/>
          <w:szCs w:val="28"/>
        </w:rPr>
      </w:pPr>
      <w:r>
        <w:rPr>
          <w:rFonts w:ascii="黑体" w:eastAsia="黑体" w:hAnsi="黑体" w:hint="eastAsia"/>
          <w:sz w:val="28"/>
          <w:szCs w:val="28"/>
        </w:rPr>
        <w:t>五</w:t>
      </w:r>
      <w:r w:rsidR="008C3763">
        <w:rPr>
          <w:rFonts w:ascii="黑体" w:eastAsia="黑体" w:hAnsi="黑体" w:hint="eastAsia"/>
          <w:sz w:val="28"/>
          <w:szCs w:val="28"/>
        </w:rPr>
        <w:t>、</w:t>
      </w:r>
      <w:r w:rsidR="008C3763">
        <w:rPr>
          <w:rFonts w:ascii="黑体" w:eastAsia="黑体" w:hAnsi="黑体"/>
          <w:sz w:val="28"/>
          <w:szCs w:val="28"/>
        </w:rPr>
        <w:t>其他</w:t>
      </w:r>
      <w:r w:rsidR="008C3763">
        <w:rPr>
          <w:rFonts w:ascii="黑体" w:eastAsia="黑体" w:hAnsi="黑体" w:hint="eastAsia"/>
          <w:sz w:val="28"/>
          <w:szCs w:val="28"/>
        </w:rPr>
        <w:t>补充事宜：</w:t>
      </w:r>
    </w:p>
    <w:p w:rsidR="008C3763" w:rsidRDefault="00532CD2" w:rsidP="008C3763">
      <w:pPr>
        <w:rPr>
          <w:rFonts w:ascii="黑体" w:eastAsia="黑体" w:hAnsi="黑体" w:hint="eastAsia"/>
          <w:sz w:val="28"/>
          <w:szCs w:val="28"/>
        </w:rPr>
      </w:pPr>
      <w:r w:rsidRPr="0004573E">
        <w:rPr>
          <w:rFonts w:ascii="仿宋" w:eastAsia="仿宋" w:hAnsi="仿宋" w:hint="eastAsia"/>
          <w:sz w:val="28"/>
          <w:szCs w:val="28"/>
        </w:rPr>
        <w:t>单一来源论证专家组</w:t>
      </w:r>
      <w:bookmarkStart w:id="2" w:name="_MON_1678171505"/>
      <w:bookmarkStart w:id="3" w:name="_MON_1678171536"/>
      <w:bookmarkStart w:id="4" w:name="_MON_1678171612"/>
      <w:bookmarkStart w:id="5" w:name="_MON_1678171746"/>
      <w:bookmarkStart w:id="6" w:name="_MON_1678171785"/>
      <w:bookmarkStart w:id="7" w:name="_MON_1678171824"/>
      <w:bookmarkStart w:id="8" w:name="_MON_1678171829"/>
      <w:bookmarkStart w:id="9" w:name="_MON_1678171832"/>
      <w:bookmarkStart w:id="10" w:name="_MON_1678171940"/>
      <w:bookmarkEnd w:id="2"/>
      <w:bookmarkEnd w:id="3"/>
      <w:bookmarkEnd w:id="4"/>
      <w:bookmarkEnd w:id="5"/>
      <w:bookmarkEnd w:id="6"/>
      <w:bookmarkEnd w:id="7"/>
      <w:bookmarkEnd w:id="8"/>
      <w:bookmarkEnd w:id="9"/>
      <w:bookmarkEnd w:id="10"/>
      <w:r w:rsidRPr="00811E03">
        <w:rPr>
          <w:rFonts w:ascii="黑体" w:eastAsia="黑体" w:hAnsi="黑体"/>
          <w:sz w:val="28"/>
          <w:szCs w:val="28"/>
        </w:rPr>
        <w:object w:dxaOrig="7335" w:dyaOrig="1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14.75pt" o:ole="">
            <v:imagedata r:id="rId7" o:title=""/>
          </v:shape>
          <o:OLEObject Type="Embed" ProgID="Excel.Sheet.12" ShapeID="_x0000_i1025" DrawAspect="Content" ObjectID="_1722690825" r:id="rId8"/>
        </w:object>
      </w:r>
      <w:r w:rsidR="00EE38F1">
        <w:rPr>
          <w:rFonts w:ascii="黑体" w:eastAsia="黑体" w:hAnsi="黑体" w:hint="eastAsia"/>
          <w:sz w:val="28"/>
          <w:szCs w:val="28"/>
        </w:rPr>
        <w:t>六、招标日期及地点：</w:t>
      </w:r>
    </w:p>
    <w:p w:rsidR="00EE38F1" w:rsidRDefault="00EE38F1" w:rsidP="00EE38F1">
      <w:pPr>
        <w:ind w:firstLine="555"/>
        <w:rPr>
          <w:rFonts w:ascii="黑体" w:eastAsia="黑体" w:hAnsi="黑体" w:hint="eastAsia"/>
          <w:sz w:val="28"/>
          <w:szCs w:val="28"/>
        </w:rPr>
      </w:pPr>
      <w:r>
        <w:rPr>
          <w:rFonts w:ascii="黑体" w:eastAsia="黑体" w:hAnsi="黑体" w:hint="eastAsia"/>
          <w:sz w:val="28"/>
          <w:szCs w:val="28"/>
        </w:rPr>
        <w:t>开标日期：</w:t>
      </w:r>
      <w:r>
        <w:rPr>
          <w:rFonts w:ascii="黑体" w:eastAsia="黑体" w:hAnsi="黑体"/>
          <w:sz w:val="28"/>
          <w:szCs w:val="28"/>
        </w:rPr>
        <w:t>2022年8月</w:t>
      </w:r>
      <w:r>
        <w:rPr>
          <w:rFonts w:ascii="黑体" w:eastAsia="黑体" w:hAnsi="黑体" w:hint="eastAsia"/>
          <w:sz w:val="28"/>
          <w:szCs w:val="28"/>
        </w:rPr>
        <w:t>30</w:t>
      </w:r>
      <w:r>
        <w:rPr>
          <w:rFonts w:ascii="黑体" w:eastAsia="黑体" w:hAnsi="黑体"/>
          <w:sz w:val="28"/>
          <w:szCs w:val="28"/>
        </w:rPr>
        <w:t>日</w:t>
      </w:r>
      <w:r>
        <w:rPr>
          <w:rFonts w:ascii="黑体" w:eastAsia="黑体" w:hAnsi="黑体" w:hint="eastAsia"/>
          <w:sz w:val="28"/>
          <w:szCs w:val="28"/>
        </w:rPr>
        <w:t>上午8：30（如有变化另行通知）</w:t>
      </w:r>
    </w:p>
    <w:p w:rsidR="00EE38F1" w:rsidRDefault="00EE38F1" w:rsidP="00EE38F1">
      <w:pPr>
        <w:ind w:firstLine="555"/>
        <w:rPr>
          <w:rFonts w:ascii="黑体" w:eastAsia="黑体" w:hAnsi="黑体"/>
          <w:sz w:val="28"/>
          <w:szCs w:val="28"/>
        </w:rPr>
      </w:pPr>
      <w:r>
        <w:rPr>
          <w:rFonts w:ascii="黑体" w:eastAsia="黑体" w:hAnsi="黑体" w:hint="eastAsia"/>
          <w:sz w:val="28"/>
          <w:szCs w:val="28"/>
        </w:rPr>
        <w:t>开标地点：机关三楼会议室（如有变化另行通知）</w:t>
      </w:r>
    </w:p>
    <w:p w:rsidR="008C3763" w:rsidRDefault="00EE38F1" w:rsidP="008C3763">
      <w:pPr>
        <w:rPr>
          <w:rFonts w:ascii="黑体" w:eastAsia="黑体" w:hAnsi="黑体"/>
          <w:sz w:val="28"/>
          <w:szCs w:val="28"/>
        </w:rPr>
      </w:pPr>
      <w:r>
        <w:rPr>
          <w:rFonts w:ascii="黑体" w:eastAsia="黑体" w:hAnsi="黑体" w:hint="eastAsia"/>
          <w:sz w:val="28"/>
          <w:szCs w:val="28"/>
        </w:rPr>
        <w:t>七</w:t>
      </w:r>
      <w:r w:rsidR="008C3763">
        <w:rPr>
          <w:rFonts w:ascii="黑体" w:eastAsia="黑体" w:hAnsi="黑体" w:hint="eastAsia"/>
          <w:sz w:val="28"/>
          <w:szCs w:val="28"/>
        </w:rPr>
        <w:t>、联系方式</w:t>
      </w:r>
    </w:p>
    <w:p w:rsidR="004358AB" w:rsidRDefault="008C3763" w:rsidP="003C71AD">
      <w:pPr>
        <w:ind w:firstLineChars="202" w:firstLine="566"/>
        <w:rPr>
          <w:rFonts w:ascii="仿宋" w:eastAsia="仿宋" w:hAnsi="仿宋"/>
          <w:sz w:val="28"/>
          <w:szCs w:val="28"/>
          <w:u w:val="single"/>
        </w:rPr>
      </w:pPr>
      <w:r>
        <w:rPr>
          <w:rFonts w:ascii="仿宋" w:eastAsia="仿宋" w:hAnsi="仿宋" w:hint="eastAsia"/>
          <w:sz w:val="28"/>
          <w:szCs w:val="28"/>
        </w:rPr>
        <w:t>联 系 人：</w:t>
      </w:r>
      <w:r>
        <w:rPr>
          <w:rFonts w:ascii="仿宋" w:eastAsia="仿宋" w:hAnsi="仿宋" w:hint="eastAsia"/>
          <w:sz w:val="28"/>
          <w:szCs w:val="28"/>
          <w:u w:val="single"/>
        </w:rPr>
        <w:t xml:space="preserve">　　　　周剑　　　　　</w:t>
      </w:r>
    </w:p>
    <w:p w:rsidR="0004776C" w:rsidRDefault="0004776C" w:rsidP="0004776C">
      <w:pPr>
        <w:ind w:firstLineChars="202" w:firstLine="566"/>
        <w:rPr>
          <w:rFonts w:ascii="仿宋" w:eastAsia="仿宋" w:hAnsi="仿宋"/>
          <w:sz w:val="28"/>
          <w:szCs w:val="28"/>
        </w:rPr>
      </w:pPr>
      <w:r>
        <w:rPr>
          <w:rFonts w:ascii="仿宋" w:eastAsia="仿宋" w:hAnsi="仿宋" w:hint="eastAsia"/>
          <w:sz w:val="28"/>
          <w:szCs w:val="28"/>
        </w:rPr>
        <w:t>联系地址：</w:t>
      </w:r>
      <w:r>
        <w:rPr>
          <w:rFonts w:ascii="仿宋" w:eastAsia="仿宋" w:hAnsi="仿宋" w:hint="eastAsia"/>
          <w:sz w:val="28"/>
          <w:szCs w:val="28"/>
          <w:u w:val="single"/>
        </w:rPr>
        <w:t>黑龙江省大庆市人民医院设备运行科</w:t>
      </w:r>
    </w:p>
    <w:p w:rsidR="0004776C" w:rsidRDefault="0004776C" w:rsidP="0004776C">
      <w:pPr>
        <w:ind w:firstLineChars="202" w:firstLine="566"/>
        <w:rPr>
          <w:rFonts w:ascii="仿宋" w:eastAsia="仿宋" w:hAnsi="仿宋"/>
          <w:sz w:val="28"/>
          <w:szCs w:val="28"/>
        </w:rPr>
      </w:pPr>
      <w:r>
        <w:rPr>
          <w:rFonts w:ascii="仿宋" w:eastAsia="仿宋" w:hAnsi="仿宋" w:hint="eastAsia"/>
          <w:sz w:val="28"/>
          <w:szCs w:val="28"/>
        </w:rPr>
        <w:t>联系电话：</w:t>
      </w:r>
      <w:r>
        <w:rPr>
          <w:rFonts w:ascii="仿宋" w:eastAsia="仿宋" w:hAnsi="仿宋" w:hint="eastAsia"/>
          <w:sz w:val="28"/>
          <w:szCs w:val="28"/>
          <w:u w:val="single"/>
        </w:rPr>
        <w:t xml:space="preserve">0459-6612937　　</w:t>
      </w:r>
    </w:p>
    <w:p w:rsidR="0004776C" w:rsidRPr="002067CB" w:rsidRDefault="0004776C" w:rsidP="003C71AD">
      <w:pPr>
        <w:ind w:firstLineChars="202" w:firstLine="566"/>
        <w:rPr>
          <w:rFonts w:ascii="仿宋" w:eastAsia="仿宋" w:hAnsi="仿宋"/>
          <w:sz w:val="28"/>
          <w:szCs w:val="28"/>
        </w:rPr>
      </w:pPr>
    </w:p>
    <w:sectPr w:rsidR="0004776C" w:rsidRPr="002067CB" w:rsidSect="00EF3EBE">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787" w:rsidRDefault="00EB7787" w:rsidP="00A02CC0">
      <w:pPr>
        <w:spacing w:after="0"/>
      </w:pPr>
      <w:r>
        <w:separator/>
      </w:r>
    </w:p>
  </w:endnote>
  <w:endnote w:type="continuationSeparator" w:id="0">
    <w:p w:rsidR="00EB7787" w:rsidRDefault="00EB7787" w:rsidP="00A02CC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663037"/>
    </w:sdtPr>
    <w:sdtContent>
      <w:p w:rsidR="00EF3EBE" w:rsidRDefault="001D2460">
        <w:pPr>
          <w:pStyle w:val="a3"/>
          <w:jc w:val="center"/>
        </w:pPr>
        <w:r>
          <w:fldChar w:fldCharType="begin"/>
        </w:r>
        <w:r w:rsidR="008C3763">
          <w:instrText>PAGE   \* MERGEFORMAT</w:instrText>
        </w:r>
        <w:r>
          <w:fldChar w:fldCharType="separate"/>
        </w:r>
        <w:r w:rsidR="00EE38F1" w:rsidRPr="00EE38F1">
          <w:rPr>
            <w:noProof/>
            <w:lang w:val="zh-CN"/>
          </w:rPr>
          <w:t>5</w:t>
        </w:r>
        <w:r>
          <w:fldChar w:fldCharType="end"/>
        </w:r>
      </w:p>
    </w:sdtContent>
  </w:sdt>
  <w:p w:rsidR="00EF3EBE" w:rsidRDefault="00EB778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787" w:rsidRDefault="00EB7787" w:rsidP="00A02CC0">
      <w:pPr>
        <w:spacing w:after="0"/>
      </w:pPr>
      <w:r>
        <w:separator/>
      </w:r>
    </w:p>
  </w:footnote>
  <w:footnote w:type="continuationSeparator" w:id="0">
    <w:p w:rsidR="00EB7787" w:rsidRDefault="00EB7787" w:rsidP="00A02CC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18D0A3"/>
    <w:multiLevelType w:val="singleLevel"/>
    <w:tmpl w:val="9418D0A3"/>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2226"/>
  </w:hdrShapeDefaults>
  <w:footnotePr>
    <w:footnote w:id="-1"/>
    <w:footnote w:id="0"/>
  </w:footnotePr>
  <w:endnotePr>
    <w:endnote w:id="-1"/>
    <w:endnote w:id="0"/>
  </w:endnotePr>
  <w:compat>
    <w:useFELayout/>
  </w:compat>
  <w:rsids>
    <w:rsidRoot w:val="00D31D50"/>
    <w:rsid w:val="00007E56"/>
    <w:rsid w:val="0004776C"/>
    <w:rsid w:val="001963EF"/>
    <w:rsid w:val="001D2460"/>
    <w:rsid w:val="001F03A4"/>
    <w:rsid w:val="002067CB"/>
    <w:rsid w:val="002263C6"/>
    <w:rsid w:val="00273742"/>
    <w:rsid w:val="00293BC0"/>
    <w:rsid w:val="002B62F8"/>
    <w:rsid w:val="002C0A63"/>
    <w:rsid w:val="002D6F11"/>
    <w:rsid w:val="00323B43"/>
    <w:rsid w:val="003733D9"/>
    <w:rsid w:val="003A2AE9"/>
    <w:rsid w:val="003C71AD"/>
    <w:rsid w:val="003D37D8"/>
    <w:rsid w:val="003E3F23"/>
    <w:rsid w:val="003E67B1"/>
    <w:rsid w:val="00426133"/>
    <w:rsid w:val="004358AB"/>
    <w:rsid w:val="00475DEF"/>
    <w:rsid w:val="004D2551"/>
    <w:rsid w:val="00521B99"/>
    <w:rsid w:val="00532CD2"/>
    <w:rsid w:val="005655FE"/>
    <w:rsid w:val="005D366C"/>
    <w:rsid w:val="005E4EF6"/>
    <w:rsid w:val="005F5C91"/>
    <w:rsid w:val="00614702"/>
    <w:rsid w:val="0062477E"/>
    <w:rsid w:val="00660739"/>
    <w:rsid w:val="0067024B"/>
    <w:rsid w:val="00715E53"/>
    <w:rsid w:val="00752961"/>
    <w:rsid w:val="007824E7"/>
    <w:rsid w:val="007A7383"/>
    <w:rsid w:val="00811E03"/>
    <w:rsid w:val="00850202"/>
    <w:rsid w:val="008B7726"/>
    <w:rsid w:val="008C3763"/>
    <w:rsid w:val="00975EC8"/>
    <w:rsid w:val="00A02CC0"/>
    <w:rsid w:val="00A04673"/>
    <w:rsid w:val="00A17FBE"/>
    <w:rsid w:val="00A35FB6"/>
    <w:rsid w:val="00A75722"/>
    <w:rsid w:val="00B10083"/>
    <w:rsid w:val="00C001C1"/>
    <w:rsid w:val="00C235F5"/>
    <w:rsid w:val="00C571E4"/>
    <w:rsid w:val="00D31D50"/>
    <w:rsid w:val="00D908FF"/>
    <w:rsid w:val="00D94B56"/>
    <w:rsid w:val="00EA07DA"/>
    <w:rsid w:val="00EB7787"/>
    <w:rsid w:val="00EC1357"/>
    <w:rsid w:val="00ED1E37"/>
    <w:rsid w:val="00EE38F1"/>
    <w:rsid w:val="00F324D1"/>
    <w:rsid w:val="00F37BED"/>
    <w:rsid w:val="00FF2F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8C3763"/>
    <w:pPr>
      <w:keepNext/>
      <w:keepLines/>
      <w:widowControl w:val="0"/>
      <w:adjustRightInd/>
      <w:snapToGrid/>
      <w:spacing w:before="340" w:after="330" w:line="578" w:lineRule="auto"/>
      <w:jc w:val="both"/>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8C3763"/>
    <w:rPr>
      <w:rFonts w:ascii="Times New Roman" w:eastAsia="宋体" w:hAnsi="Times New Roman" w:cs="Times New Roman"/>
      <w:b/>
      <w:bCs/>
      <w:kern w:val="44"/>
      <w:sz w:val="44"/>
      <w:szCs w:val="44"/>
    </w:rPr>
  </w:style>
  <w:style w:type="paragraph" w:styleId="a3">
    <w:name w:val="footer"/>
    <w:basedOn w:val="a"/>
    <w:link w:val="Char"/>
    <w:uiPriority w:val="99"/>
    <w:unhideWhenUsed/>
    <w:qFormat/>
    <w:rsid w:val="008C3763"/>
    <w:pPr>
      <w:widowControl w:val="0"/>
      <w:tabs>
        <w:tab w:val="center" w:pos="4153"/>
        <w:tab w:val="right" w:pos="8306"/>
      </w:tabs>
      <w:adjustRightInd/>
      <w:spacing w:after="0"/>
    </w:pPr>
    <w:rPr>
      <w:rFonts w:ascii="Times New Roman" w:eastAsia="宋体" w:hAnsi="Times New Roman" w:cs="Times New Roman"/>
      <w:kern w:val="2"/>
      <w:sz w:val="18"/>
      <w:szCs w:val="18"/>
    </w:rPr>
  </w:style>
  <w:style w:type="character" w:customStyle="1" w:styleId="Char">
    <w:name w:val="页脚 Char"/>
    <w:basedOn w:val="a0"/>
    <w:link w:val="a3"/>
    <w:uiPriority w:val="99"/>
    <w:rsid w:val="008C3763"/>
    <w:rPr>
      <w:rFonts w:ascii="Times New Roman" w:eastAsia="宋体" w:hAnsi="Times New Roman" w:cs="Times New Roman"/>
      <w:kern w:val="2"/>
      <w:sz w:val="18"/>
      <w:szCs w:val="18"/>
    </w:rPr>
  </w:style>
  <w:style w:type="paragraph" w:styleId="a4">
    <w:name w:val="List Paragraph"/>
    <w:basedOn w:val="a"/>
    <w:uiPriority w:val="34"/>
    <w:qFormat/>
    <w:rsid w:val="008C3763"/>
    <w:pPr>
      <w:widowControl w:val="0"/>
      <w:adjustRightInd/>
      <w:snapToGrid/>
      <w:spacing w:after="0"/>
      <w:ind w:firstLineChars="200" w:firstLine="420"/>
      <w:jc w:val="both"/>
    </w:pPr>
    <w:rPr>
      <w:rFonts w:ascii="Times New Roman" w:eastAsia="宋体" w:hAnsi="Times New Roman" w:cs="Times New Roman"/>
      <w:kern w:val="2"/>
      <w:sz w:val="21"/>
      <w:szCs w:val="21"/>
    </w:rPr>
  </w:style>
  <w:style w:type="paragraph" w:styleId="a5">
    <w:name w:val="Balloon Text"/>
    <w:basedOn w:val="a"/>
    <w:link w:val="Char0"/>
    <w:uiPriority w:val="99"/>
    <w:semiHidden/>
    <w:unhideWhenUsed/>
    <w:rsid w:val="008C3763"/>
    <w:pPr>
      <w:spacing w:after="0"/>
    </w:pPr>
    <w:rPr>
      <w:sz w:val="18"/>
      <w:szCs w:val="18"/>
    </w:rPr>
  </w:style>
  <w:style w:type="character" w:customStyle="1" w:styleId="Char0">
    <w:name w:val="批注框文本 Char"/>
    <w:basedOn w:val="a0"/>
    <w:link w:val="a5"/>
    <w:uiPriority w:val="99"/>
    <w:semiHidden/>
    <w:rsid w:val="008C3763"/>
    <w:rPr>
      <w:rFonts w:ascii="Tahoma" w:hAnsi="Tahoma"/>
      <w:sz w:val="18"/>
      <w:szCs w:val="18"/>
    </w:rPr>
  </w:style>
  <w:style w:type="paragraph" w:styleId="a6">
    <w:name w:val="header"/>
    <w:basedOn w:val="a"/>
    <w:link w:val="Char1"/>
    <w:uiPriority w:val="99"/>
    <w:semiHidden/>
    <w:unhideWhenUsed/>
    <w:rsid w:val="00EA07DA"/>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6"/>
    <w:uiPriority w:val="99"/>
    <w:semiHidden/>
    <w:rsid w:val="00EA07DA"/>
    <w:rPr>
      <w:rFonts w:ascii="Tahoma" w:hAnsi="Tahoma"/>
      <w:sz w:val="18"/>
      <w:szCs w:val="18"/>
    </w:rPr>
  </w:style>
  <w:style w:type="paragraph" w:styleId="a7">
    <w:name w:val="Plain Text"/>
    <w:basedOn w:val="a"/>
    <w:link w:val="Char2"/>
    <w:qFormat/>
    <w:rsid w:val="007A7383"/>
    <w:pPr>
      <w:adjustRightInd/>
      <w:snapToGrid/>
      <w:spacing w:after="0"/>
      <w:jc w:val="both"/>
    </w:pPr>
    <w:rPr>
      <w:rFonts w:ascii="宋体" w:eastAsia="宋体" w:hAnsi="Courier New"/>
      <w:kern w:val="2"/>
      <w:sz w:val="21"/>
      <w:szCs w:val="20"/>
    </w:rPr>
  </w:style>
  <w:style w:type="character" w:customStyle="1" w:styleId="Char2">
    <w:name w:val="纯文本 Char"/>
    <w:basedOn w:val="a0"/>
    <w:link w:val="a7"/>
    <w:rsid w:val="007A7383"/>
    <w:rPr>
      <w:rFonts w:ascii="宋体" w:eastAsia="宋体" w:hAnsi="Courier New"/>
      <w:kern w:val="2"/>
      <w:sz w:val="21"/>
      <w:szCs w:val="20"/>
    </w:rPr>
  </w:style>
  <w:style w:type="character" w:customStyle="1" w:styleId="NormalCharacter">
    <w:name w:val="NormalCharacter"/>
    <w:qFormat/>
    <w:rsid w:val="007A7383"/>
    <w:rPr>
      <w:rFonts w:ascii="Times New Roman" w:eastAsia="宋体" w:hAnsi="Times New Roman"/>
    </w:rPr>
  </w:style>
  <w:style w:type="paragraph" w:styleId="HTML">
    <w:name w:val="HTML Preformatted"/>
    <w:basedOn w:val="a"/>
    <w:link w:val="HTMLChar"/>
    <w:semiHidden/>
    <w:unhideWhenUsed/>
    <w:qFormat/>
    <w:rsid w:val="00EC13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Times New Roman"/>
      <w:sz w:val="24"/>
      <w:szCs w:val="24"/>
    </w:rPr>
  </w:style>
  <w:style w:type="character" w:customStyle="1" w:styleId="HTMLChar">
    <w:name w:val="HTML 预设格式 Char"/>
    <w:basedOn w:val="a0"/>
    <w:link w:val="HTML"/>
    <w:semiHidden/>
    <w:qFormat/>
    <w:rsid w:val="00EC1357"/>
    <w:rPr>
      <w:rFonts w:ascii="宋体" w:eastAsia="宋体" w:hAnsi="宋体" w:cs="Times New Roman"/>
      <w:sz w:val="24"/>
      <w:szCs w:val="24"/>
    </w:rPr>
  </w:style>
  <w:style w:type="paragraph" w:styleId="a8">
    <w:name w:val="Normal (Web)"/>
    <w:basedOn w:val="a"/>
    <w:semiHidden/>
    <w:unhideWhenUsed/>
    <w:qFormat/>
    <w:rsid w:val="00EC1357"/>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Excel____11.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5</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大庆市人民医院 （主管）</cp:lastModifiedBy>
  <cp:revision>21</cp:revision>
  <dcterms:created xsi:type="dcterms:W3CDTF">2008-09-11T17:20:00Z</dcterms:created>
  <dcterms:modified xsi:type="dcterms:W3CDTF">2022-08-22T08:27:00Z</dcterms:modified>
</cp:coreProperties>
</file>