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DF" w:rsidRDefault="00313D11">
      <w:pPr>
        <w:widowControl/>
        <w:spacing w:line="62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竞争性谈判公告</w:t>
      </w:r>
      <w:r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 xml:space="preserve"> </w:t>
      </w:r>
    </w:p>
    <w:p w:rsidR="00714EDF" w:rsidRDefault="00714EDF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</w:p>
    <w:p w:rsidR="00714EDF" w:rsidRDefault="00313D11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大庆市人民医院泌尿外科低温改造工程</w:t>
      </w:r>
      <w:r>
        <w:rPr>
          <w:rFonts w:ascii="Times New Roman" w:eastAsia="宋体" w:hAnsi="Times New Roman" w:cs="Times New Roman"/>
          <w:sz w:val="30"/>
          <w:szCs w:val="30"/>
        </w:rPr>
        <w:t>的潜在供应商应在</w:t>
      </w:r>
      <w:r>
        <w:rPr>
          <w:rFonts w:ascii="Times New Roman" w:eastAsia="宋体" w:hAnsi="Times New Roman" w:cs="Times New Roman"/>
          <w:sz w:val="30"/>
          <w:szCs w:val="30"/>
        </w:rPr>
        <w:t>大庆市人民医院基建维修科报名参与投标</w:t>
      </w:r>
      <w:r>
        <w:rPr>
          <w:rFonts w:ascii="Times New Roman" w:eastAsia="宋体" w:hAnsi="Times New Roman" w:cs="Times New Roman"/>
          <w:sz w:val="30"/>
          <w:szCs w:val="30"/>
        </w:rPr>
        <w:t>，并于</w:t>
      </w:r>
      <w:r>
        <w:rPr>
          <w:rFonts w:ascii="Times New Roman" w:eastAsia="宋体" w:hAnsi="Times New Roman" w:cs="Times New Roman"/>
          <w:sz w:val="30"/>
          <w:szCs w:val="30"/>
        </w:rPr>
        <w:t>2022</w:t>
      </w:r>
      <w:r>
        <w:rPr>
          <w:rFonts w:ascii="Times New Roman" w:eastAsia="宋体" w:hAnsi="Times New Roman" w:cs="Times New Roman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>15</w:t>
      </w:r>
      <w:r>
        <w:rPr>
          <w:rFonts w:ascii="Times New Roman" w:eastAsia="宋体" w:hAnsi="Times New Roman" w:cs="Times New Roman"/>
          <w:sz w:val="30"/>
          <w:szCs w:val="30"/>
        </w:rPr>
        <w:t>日</w:t>
      </w: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时</w:t>
      </w:r>
      <w:r>
        <w:rPr>
          <w:rFonts w:ascii="Times New Roman" w:eastAsia="宋体" w:hAnsi="Times New Roman" w:cs="Times New Roman"/>
          <w:sz w:val="30"/>
          <w:szCs w:val="30"/>
        </w:rPr>
        <w:t>00</w:t>
      </w:r>
      <w:r>
        <w:rPr>
          <w:rFonts w:ascii="Times New Roman" w:eastAsia="宋体" w:hAnsi="Times New Roman" w:cs="Times New Roman"/>
          <w:sz w:val="30"/>
          <w:szCs w:val="30"/>
        </w:rPr>
        <w:t>分前提交</w:t>
      </w:r>
      <w:r>
        <w:rPr>
          <w:rFonts w:ascii="Times New Roman" w:eastAsia="宋体" w:hAnsi="Times New Roman" w:cs="Times New Roman"/>
          <w:sz w:val="30"/>
          <w:szCs w:val="30"/>
        </w:rPr>
        <w:t>纸质版标书</w:t>
      </w:r>
      <w:r>
        <w:rPr>
          <w:rFonts w:ascii="Times New Roman" w:eastAsia="宋体" w:hAnsi="Times New Roman" w:cs="Times New Roman"/>
          <w:sz w:val="30"/>
          <w:szCs w:val="30"/>
        </w:rPr>
        <w:t>。</w:t>
      </w:r>
    </w:p>
    <w:p w:rsidR="00714EDF" w:rsidRDefault="00313D11">
      <w:pPr>
        <w:spacing w:line="620" w:lineRule="exact"/>
        <w:ind w:firstLineChars="200" w:firstLine="602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一、</w:t>
      </w:r>
      <w:r>
        <w:rPr>
          <w:rStyle w:val="a8"/>
          <w:rFonts w:ascii="Times New Roman" w:eastAsia="宋体" w:hAnsi="Times New Roman" w:cs="Times New Roman"/>
          <w:color w:val="000000"/>
          <w:sz w:val="30"/>
          <w:szCs w:val="30"/>
        </w:rPr>
        <w:t>项目基本情况</w:t>
      </w:r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bookmarkStart w:id="0" w:name="_Toc16963"/>
      <w:bookmarkStart w:id="1" w:name="_Toc14952"/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、项目编号</w:t>
      </w:r>
      <w:bookmarkEnd w:id="0"/>
      <w:bookmarkEnd w:id="1"/>
      <w:r>
        <w:rPr>
          <w:rFonts w:ascii="Times New Roman" w:eastAsia="宋体" w:hAnsi="Times New Roman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ascii="Times New Roman" w:eastAsia="宋体" w:hAnsi="Times New Roman" w:cs="Times New Roman"/>
          <w:sz w:val="30"/>
          <w:szCs w:val="30"/>
        </w:rPr>
        <w:t>RMYY</w:t>
      </w:r>
      <w:r>
        <w:rPr>
          <w:rFonts w:ascii="Times New Roman" w:eastAsia="宋体" w:hAnsi="Times New Roman" w:cs="Times New Roman" w:hint="eastAsia"/>
          <w:sz w:val="30"/>
          <w:szCs w:val="30"/>
        </w:rPr>
        <w:t>-</w:t>
      </w:r>
      <w:r>
        <w:rPr>
          <w:rFonts w:ascii="Times New Roman" w:eastAsia="宋体" w:hAnsi="Times New Roman" w:cs="Times New Roman"/>
          <w:sz w:val="30"/>
          <w:szCs w:val="30"/>
        </w:rPr>
        <w:t>JJ</w:t>
      </w:r>
      <w:r>
        <w:rPr>
          <w:rFonts w:ascii="Times New Roman" w:eastAsia="宋体" w:hAnsi="Times New Roman" w:cs="Times New Roman" w:hint="eastAsia"/>
          <w:sz w:val="30"/>
          <w:szCs w:val="30"/>
        </w:rPr>
        <w:t>-</w:t>
      </w:r>
      <w:r>
        <w:rPr>
          <w:rFonts w:ascii="Times New Roman" w:eastAsia="宋体" w:hAnsi="Times New Roman" w:cs="Times New Roman"/>
          <w:sz w:val="30"/>
          <w:szCs w:val="30"/>
        </w:rPr>
        <w:t>00</w:t>
      </w:r>
      <w:r>
        <w:rPr>
          <w:rFonts w:ascii="Times New Roman" w:eastAsia="宋体" w:hAnsi="Times New Roman" w:cs="Times New Roman" w:hint="eastAsia"/>
          <w:sz w:val="30"/>
          <w:szCs w:val="30"/>
        </w:rPr>
        <w:t>9</w:t>
      </w:r>
      <w:bookmarkStart w:id="4" w:name="_GoBack"/>
      <w:bookmarkEnd w:id="4"/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、项目名称</w:t>
      </w:r>
      <w:bookmarkEnd w:id="2"/>
      <w:bookmarkEnd w:id="3"/>
      <w:r>
        <w:rPr>
          <w:rFonts w:ascii="Times New Roman" w:eastAsia="宋体" w:hAnsi="Times New Roman" w:cs="Times New Roman"/>
          <w:sz w:val="30"/>
          <w:szCs w:val="30"/>
        </w:rPr>
        <w:t>：大庆市人民医院泌尿外科低温改造工程</w:t>
      </w:r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、采购方式：竞争性谈判</w:t>
      </w:r>
      <w:r>
        <w:rPr>
          <w:rFonts w:ascii="Times New Roman" w:eastAsia="宋体" w:hAnsi="Times New Roman" w:cs="Times New Roman" w:hint="eastAsia"/>
          <w:sz w:val="30"/>
          <w:szCs w:val="30"/>
        </w:rPr>
        <w:t>，多轮报价</w:t>
      </w:r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bookmarkStart w:id="5" w:name="_Toc22823"/>
      <w:bookmarkStart w:id="6" w:name="_Toc2781"/>
      <w:r>
        <w:rPr>
          <w:rFonts w:ascii="Times New Roman" w:eastAsia="宋体" w:hAnsi="Times New Roman" w:cs="Times New Roman"/>
          <w:sz w:val="30"/>
          <w:szCs w:val="30"/>
        </w:rPr>
        <w:t>4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bookmarkEnd w:id="5"/>
      <w:bookmarkEnd w:id="6"/>
      <w:r>
        <w:rPr>
          <w:rFonts w:ascii="Times New Roman" w:eastAsia="宋体" w:hAnsi="Times New Roman" w:cs="Times New Roman"/>
          <w:sz w:val="30"/>
          <w:szCs w:val="30"/>
        </w:rPr>
        <w:t>招标控制价：</w:t>
      </w:r>
      <w:r>
        <w:rPr>
          <w:rFonts w:ascii="Times New Roman" w:eastAsia="宋体" w:hAnsi="Times New Roman" w:cs="Times New Roman" w:hint="eastAsia"/>
          <w:sz w:val="30"/>
          <w:szCs w:val="30"/>
        </w:rPr>
        <w:t>191000</w:t>
      </w:r>
      <w:r>
        <w:rPr>
          <w:rFonts w:ascii="Times New Roman" w:eastAsia="宋体" w:hAnsi="Times New Roman" w:cs="Times New Roman"/>
          <w:sz w:val="30"/>
          <w:szCs w:val="30"/>
        </w:rPr>
        <w:t>元人民币</w:t>
      </w:r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、工程概况：大庆市人民医院泌尿外科低温改造工程</w:t>
      </w:r>
      <w:r>
        <w:rPr>
          <w:rFonts w:ascii="Times New Roman" w:eastAsia="宋体" w:hAnsi="Times New Roman" w:cs="Times New Roman"/>
          <w:sz w:val="30"/>
          <w:szCs w:val="30"/>
        </w:rPr>
        <w:t>是</w:t>
      </w:r>
      <w:r>
        <w:rPr>
          <w:rFonts w:ascii="Times New Roman" w:eastAsia="宋体" w:hAnsi="Times New Roman" w:cs="Times New Roman" w:hint="eastAsia"/>
          <w:sz w:val="30"/>
          <w:szCs w:val="30"/>
        </w:rPr>
        <w:t>对住院一部泌尿外科进行低温改造，拆除原有暖气片及破旧窗户，安装铸铁暖气片，安装铝塑铝窗及墙面地面部分区域维修等</w:t>
      </w:r>
      <w:r>
        <w:rPr>
          <w:rFonts w:ascii="Times New Roman" w:eastAsia="宋体" w:hAnsi="Times New Roman" w:cs="Times New Roman" w:hint="eastAsia"/>
          <w:sz w:val="30"/>
          <w:szCs w:val="30"/>
        </w:rPr>
        <w:t>，详细工程量见清单。</w:t>
      </w:r>
    </w:p>
    <w:p w:rsidR="00714EDF" w:rsidRDefault="00313D11">
      <w:pPr>
        <w:pStyle w:val="a0"/>
        <w:numPr>
          <w:ilvl w:val="0"/>
          <w:numId w:val="1"/>
        </w:numPr>
        <w:spacing w:line="620" w:lineRule="exac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施工主要范围包括：</w:t>
      </w:r>
    </w:p>
    <w:p w:rsidR="00714EDF" w:rsidRDefault="00313D1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拆除原有暖气片及破旧窗户，安装铸铁暖气片，安装铝塑铝窗及墙面地面部分区域维修等</w:t>
      </w:r>
      <w:r>
        <w:rPr>
          <w:rFonts w:ascii="Times New Roman" w:eastAsia="宋体" w:hAnsi="Times New Roman" w:cs="Times New Roman" w:hint="eastAsia"/>
          <w:sz w:val="30"/>
          <w:szCs w:val="30"/>
        </w:rPr>
        <w:t>，详细工程量见清单。</w:t>
      </w:r>
    </w:p>
    <w:p w:rsidR="00714EDF" w:rsidRDefault="00313D11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Times New Roman" w:eastAsia="宋体" w:hAnsi="Times New Roman" w:cs="Times New Roman"/>
          <w:sz w:val="30"/>
          <w:szCs w:val="30"/>
        </w:rPr>
        <w:t>供应商</w:t>
      </w:r>
      <w:r>
        <w:rPr>
          <w:rFonts w:ascii="Times New Roman" w:eastAsia="宋体" w:hAnsi="Times New Roman" w:cs="Times New Roman" w:hint="eastAsia"/>
          <w:sz w:val="30"/>
          <w:szCs w:val="30"/>
        </w:rPr>
        <w:t>须知</w:t>
      </w:r>
      <w:r>
        <w:rPr>
          <w:rFonts w:ascii="Times New Roman" w:eastAsia="宋体" w:hAnsi="Times New Roman" w:cs="Times New Roman"/>
          <w:sz w:val="30"/>
          <w:szCs w:val="30"/>
        </w:rPr>
        <w:t>：</w:t>
      </w:r>
    </w:p>
    <w:p w:rsidR="00714EDF" w:rsidRDefault="00313D1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本项目工期短、任务重，施工现场情况复杂，需供应商踏勘现场，了解施工重点难点并提出解决方案；</w:t>
      </w:r>
    </w:p>
    <w:p w:rsidR="00714EDF" w:rsidRDefault="00313D1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供应商需要无条件配合建设单位对于防疫防控的相关要求；</w:t>
      </w:r>
    </w:p>
    <w:p w:rsidR="00714EDF" w:rsidRDefault="00313D1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lastRenderedPageBreak/>
        <w:t>供应商需考虑材料运输及现场材料堆放问题；</w:t>
      </w:r>
    </w:p>
    <w:p w:rsidR="00714EDF" w:rsidRDefault="00313D1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供应商需做好成品保护，如因供应商施工导致其他分部分项工程出现损坏或损失，由供应商全权负责；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8</w:t>
      </w:r>
      <w:r>
        <w:rPr>
          <w:rFonts w:ascii="Times New Roman" w:eastAsia="宋体" w:hAnsi="Times New Roman" w:cs="Times New Roman"/>
          <w:sz w:val="30"/>
          <w:szCs w:val="30"/>
        </w:rPr>
        <w:t>、服务期限：签订合同后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/>
          <w:sz w:val="30"/>
          <w:szCs w:val="30"/>
        </w:rPr>
        <w:t>日内完成所有服务内容。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9</w:t>
      </w:r>
      <w:r>
        <w:rPr>
          <w:rFonts w:ascii="Times New Roman" w:eastAsia="宋体" w:hAnsi="Times New Roman" w:cs="Times New Roman"/>
          <w:sz w:val="30"/>
          <w:szCs w:val="30"/>
        </w:rPr>
        <w:t>、服务地点：采购</w:t>
      </w:r>
      <w:r>
        <w:rPr>
          <w:rFonts w:ascii="Times New Roman" w:eastAsia="宋体" w:hAnsi="Times New Roman" w:cs="Times New Roman"/>
          <w:sz w:val="30"/>
          <w:szCs w:val="30"/>
        </w:rPr>
        <w:t>人指定地点。</w:t>
      </w:r>
    </w:p>
    <w:p w:rsidR="00714EDF" w:rsidRDefault="00313D11">
      <w:pPr>
        <w:spacing w:line="620" w:lineRule="exact"/>
        <w:ind w:firstLineChars="200" w:firstLine="600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</w:rPr>
        <w:t>以上工作内容完成质量必须达到施工验收标准，符合甲方需求；必须达到施工验收标准且需自行考虑全面，不再另行计取费用，保质、保量完成所有施工内容。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、付款方式：在合同中约定。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11</w:t>
      </w:r>
      <w:r>
        <w:rPr>
          <w:rFonts w:ascii="Times New Roman" w:eastAsia="宋体" w:hAnsi="Times New Roman" w:cs="Times New Roman"/>
          <w:sz w:val="30"/>
          <w:szCs w:val="30"/>
        </w:rPr>
        <w:t>、本项目不接受联合体。</w:t>
      </w:r>
    </w:p>
    <w:p w:rsidR="00714EDF" w:rsidRDefault="00313D11">
      <w:pPr>
        <w:pStyle w:val="a0"/>
        <w:spacing w:line="620" w:lineRule="exact"/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12</w:t>
      </w:r>
      <w:r>
        <w:rPr>
          <w:rFonts w:ascii="Times New Roman" w:eastAsia="宋体" w:hAnsi="Times New Roman" w:cs="Times New Roman" w:hint="eastAsia"/>
          <w:sz w:val="30"/>
          <w:szCs w:val="30"/>
        </w:rPr>
        <w:t>、供应商需无条件响应大庆市相关防疫要求。</w:t>
      </w:r>
    </w:p>
    <w:p w:rsidR="00714EDF" w:rsidRDefault="00313D11">
      <w:pPr>
        <w:pStyle w:val="2"/>
      </w:pPr>
      <w:r>
        <w:rPr>
          <w:rFonts w:ascii="Times New Roman" w:hAnsi="Times New Roman" w:cs="Times New Roman" w:hint="eastAsia"/>
          <w:sz w:val="30"/>
          <w:szCs w:val="30"/>
        </w:rPr>
        <w:t xml:space="preserve">    13</w:t>
      </w:r>
      <w:r>
        <w:rPr>
          <w:rFonts w:ascii="Times New Roman" w:hAnsi="Times New Roman" w:cs="Times New Roman" w:hint="eastAsia"/>
          <w:sz w:val="30"/>
          <w:szCs w:val="30"/>
        </w:rPr>
        <w:t>、开标时间及开标地点另行通知。</w:t>
      </w:r>
    </w:p>
    <w:p w:rsidR="00714EDF" w:rsidRDefault="00313D11">
      <w:pPr>
        <w:spacing w:line="620" w:lineRule="exact"/>
        <w:ind w:firstLineChars="192" w:firstLine="578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7" w:name="_Toc18416799"/>
      <w:r>
        <w:rPr>
          <w:rFonts w:ascii="Times New Roman" w:eastAsia="宋体" w:hAnsi="Times New Roman" w:cs="Times New Roman"/>
          <w:b/>
          <w:bCs/>
          <w:sz w:val="30"/>
          <w:szCs w:val="30"/>
        </w:rPr>
        <w:t>二、申请人的资格要求：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、满足《中华人民共和国政府采购法》第二十二条规定；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bookmarkStart w:id="8" w:name="_Toc28359014"/>
      <w:bookmarkStart w:id="9" w:name="_Toc28359091"/>
      <w:bookmarkEnd w:id="8"/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、落实</w:t>
      </w:r>
      <w:r>
        <w:rPr>
          <w:rFonts w:ascii="Times New Roman" w:eastAsia="宋体" w:hAnsi="Times New Roman" w:cs="Times New Roman" w:hint="eastAsia"/>
          <w:sz w:val="30"/>
          <w:szCs w:val="30"/>
        </w:rPr>
        <w:t>防疫政策</w:t>
      </w:r>
      <w:r>
        <w:rPr>
          <w:rFonts w:ascii="Times New Roman" w:eastAsia="宋体" w:hAnsi="Times New Roman" w:cs="Times New Roman"/>
          <w:sz w:val="30"/>
          <w:szCs w:val="30"/>
        </w:rPr>
        <w:t>需满足的资格要求：</w:t>
      </w:r>
      <w:bookmarkEnd w:id="9"/>
      <w:r>
        <w:rPr>
          <w:rFonts w:ascii="Times New Roman" w:eastAsia="宋体" w:hAnsi="Times New Roman" w:cs="Times New Roman" w:hint="eastAsia"/>
          <w:sz w:val="30"/>
          <w:szCs w:val="30"/>
        </w:rPr>
        <w:t>供应商需无条件响应大庆市相关防疫要求。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、本项目的特定资格要求</w:t>
      </w:r>
      <w:r>
        <w:rPr>
          <w:rFonts w:ascii="Times New Roman" w:eastAsia="宋体" w:hAnsi="Times New Roman" w:cs="Times New Roman" w:hint="eastAsia"/>
          <w:sz w:val="30"/>
          <w:szCs w:val="30"/>
        </w:rPr>
        <w:t>及废标条件</w:t>
      </w:r>
      <w:r>
        <w:rPr>
          <w:rFonts w:ascii="Times New Roman" w:eastAsia="宋体" w:hAnsi="Times New Roman" w:cs="Times New Roman"/>
          <w:sz w:val="30"/>
          <w:szCs w:val="30"/>
        </w:rPr>
        <w:t>：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 w:val="30"/>
          <w:szCs w:val="30"/>
        </w:rPr>
        <w:t>（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供应商须具备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有效的营业执照或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企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事业单位法人证书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（具备独立承担法律责任的能力），不接受子公司投标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；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）供应商须具备行政主管部门核发的</w:t>
      </w:r>
      <w:r>
        <w:rPr>
          <w:rFonts w:ascii="Times New Roman" w:eastAsia="宋体" w:hAnsi="Times New Roman" w:cs="Times New Roman" w:hint="eastAsia"/>
          <w:sz w:val="30"/>
          <w:szCs w:val="30"/>
        </w:rPr>
        <w:t>建设工程施工总承包</w:t>
      </w:r>
      <w:r>
        <w:rPr>
          <w:rFonts w:ascii="Times New Roman" w:eastAsia="宋体" w:hAnsi="Times New Roman" w:cs="Times New Roman"/>
          <w:sz w:val="30"/>
          <w:szCs w:val="30"/>
        </w:rPr>
        <w:t>叁级（含叁级）以上资质证书</w:t>
      </w:r>
      <w:r>
        <w:rPr>
          <w:rFonts w:ascii="Times New Roman" w:eastAsia="宋体" w:hAnsi="Times New Roman" w:cs="Times New Roman" w:hint="eastAsia"/>
          <w:sz w:val="30"/>
          <w:szCs w:val="30"/>
        </w:rPr>
        <w:t>及安全许可证；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  <w:r>
        <w:rPr>
          <w:rFonts w:ascii="Times New Roman" w:eastAsia="宋体" w:hAnsi="Times New Roman" w:cs="Times New Roman" w:hint="eastAsia"/>
          <w:sz w:val="30"/>
          <w:szCs w:val="30"/>
        </w:rPr>
        <w:t>项目机构人员</w:t>
      </w:r>
      <w:r>
        <w:rPr>
          <w:rFonts w:ascii="Times New Roman" w:eastAsia="宋体" w:hAnsi="Times New Roman" w:cs="Times New Roman"/>
          <w:sz w:val="30"/>
          <w:szCs w:val="30"/>
        </w:rPr>
        <w:t>要求：项目经理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人，要求具有有效的</w:t>
      </w:r>
      <w:r>
        <w:rPr>
          <w:rFonts w:ascii="Times New Roman" w:eastAsia="宋体" w:hAnsi="Times New Roman" w:cs="Times New Roman"/>
          <w:sz w:val="30"/>
          <w:szCs w:val="30"/>
        </w:rPr>
        <w:lastRenderedPageBreak/>
        <w:t>贰级及以上注册建造师证书及安全生产考核证书，供应商须提供磋商前连续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个月为本项目项目经理缴纳社保的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承诺书</w:t>
      </w:r>
      <w:r>
        <w:rPr>
          <w:rFonts w:ascii="Times New Roman" w:eastAsia="宋体" w:hAnsi="Times New Roman" w:cs="Times New Roman"/>
          <w:sz w:val="30"/>
          <w:szCs w:val="30"/>
        </w:rPr>
        <w:t>，格式自拟，加盖供应商公章；技术负责人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人，具有工程建设类注册执业证或职称证；施工员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人，具有有效的岗位证或工程建设类注册执业证或职称证、质量员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人，具有有</w:t>
      </w:r>
      <w:r>
        <w:rPr>
          <w:rFonts w:ascii="Times New Roman" w:eastAsia="宋体" w:hAnsi="Times New Roman" w:cs="Times New Roman"/>
          <w:sz w:val="30"/>
          <w:szCs w:val="30"/>
        </w:rPr>
        <w:t>效的岗位证或工程建设类注册执业证或职称证；安全员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人，具有安全生产考核合格证。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响应文件中需提供项目经理证件，其它项目部人员只需提供项目机构人员配置表，成交后由采购人核定</w:t>
      </w:r>
      <w:r>
        <w:rPr>
          <w:rFonts w:ascii="Times New Roman" w:eastAsia="宋体" w:hAnsi="Times New Roman" w:cs="Times New Roman"/>
          <w:sz w:val="30"/>
          <w:szCs w:val="30"/>
        </w:rPr>
        <w:t>。项目机构成员为本单位在职员工，提供项目机构成员为均为本单位在职员工的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承诺书</w:t>
      </w:r>
      <w:r>
        <w:rPr>
          <w:rFonts w:ascii="Times New Roman" w:eastAsia="宋体" w:hAnsi="Times New Roman" w:cs="Times New Roman"/>
          <w:sz w:val="30"/>
          <w:szCs w:val="30"/>
        </w:rPr>
        <w:t>，格式自拟，加盖供应商公章，如有退休人员，需在承诺中说明</w:t>
      </w:r>
      <w:r>
        <w:rPr>
          <w:rFonts w:ascii="Times New Roman" w:eastAsia="宋体" w:hAnsi="Times New Roman" w:cs="Times New Roman" w:hint="eastAsia"/>
          <w:sz w:val="30"/>
          <w:szCs w:val="30"/>
        </w:rPr>
        <w:t>。为响应防疫政策，所有项目机构成员均应</w:t>
      </w:r>
      <w:r>
        <w:rPr>
          <w:rFonts w:ascii="Times New Roman" w:eastAsia="宋体" w:hAnsi="Times New Roman" w:cs="Times New Roman" w:hint="eastAsia"/>
          <w:sz w:val="30"/>
          <w:szCs w:val="30"/>
        </w:rPr>
        <w:t>无条件响应大庆市相关防疫要求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4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  <w:bookmarkStart w:id="10" w:name="_Toc35393800"/>
      <w:bookmarkEnd w:id="10"/>
      <w:r>
        <w:rPr>
          <w:rFonts w:ascii="Times New Roman" w:eastAsia="宋体" w:hAnsi="Times New Roman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</w:t>
      </w:r>
      <w:r>
        <w:rPr>
          <w:rFonts w:ascii="Times New Roman" w:eastAsia="宋体" w:hAnsi="Times New Roman" w:cs="Times New Roman"/>
          <w:sz w:val="30"/>
          <w:szCs w:val="30"/>
        </w:rPr>
        <w:t>与子公司，不得同时参加同一标段投标或者未划分标段的同一招标项目投标。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）供应商未被</w:t>
      </w:r>
      <w:r>
        <w:rPr>
          <w:rFonts w:ascii="Times New Roman" w:eastAsia="宋体" w:hAnsi="Times New Roman" w:cs="Times New Roman"/>
          <w:sz w:val="30"/>
          <w:szCs w:val="30"/>
        </w:rPr>
        <w:t>“</w:t>
      </w:r>
      <w:r>
        <w:rPr>
          <w:rFonts w:ascii="Times New Roman" w:eastAsia="宋体" w:hAnsi="Times New Roman" w:cs="Times New Roman"/>
          <w:sz w:val="30"/>
          <w:szCs w:val="30"/>
        </w:rPr>
        <w:t>信用中国</w:t>
      </w:r>
      <w:r>
        <w:rPr>
          <w:rFonts w:ascii="Times New Roman" w:eastAsia="宋体" w:hAnsi="Times New Roman" w:cs="Times New Roman"/>
          <w:sz w:val="30"/>
          <w:szCs w:val="30"/>
        </w:rPr>
        <w:t>”</w:t>
      </w:r>
      <w:r>
        <w:rPr>
          <w:rFonts w:ascii="Times New Roman" w:eastAsia="宋体" w:hAnsi="Times New Roman" w:cs="Times New Roman"/>
          <w:sz w:val="30"/>
          <w:szCs w:val="30"/>
        </w:rPr>
        <w:t>网站、</w:t>
      </w:r>
      <w:r>
        <w:rPr>
          <w:rFonts w:ascii="Times New Roman" w:eastAsia="宋体" w:hAnsi="Times New Roman" w:cs="Times New Roman"/>
          <w:sz w:val="30"/>
          <w:szCs w:val="30"/>
        </w:rPr>
        <w:t>“</w:t>
      </w:r>
      <w:r>
        <w:rPr>
          <w:rFonts w:ascii="Times New Roman" w:eastAsia="宋体" w:hAnsi="Times New Roman" w:cs="Times New Roman"/>
          <w:sz w:val="30"/>
          <w:szCs w:val="30"/>
        </w:rPr>
        <w:t>中国政府采购网</w:t>
      </w:r>
      <w:r>
        <w:rPr>
          <w:rFonts w:ascii="Times New Roman" w:eastAsia="宋体" w:hAnsi="Times New Roman" w:cs="Times New Roman"/>
          <w:sz w:val="30"/>
          <w:szCs w:val="30"/>
        </w:rPr>
        <w:t>”</w:t>
      </w:r>
      <w:r>
        <w:rPr>
          <w:rFonts w:ascii="Times New Roman" w:eastAsia="宋体" w:hAnsi="Times New Roman" w:cs="Times New Roman"/>
          <w:sz w:val="30"/>
          <w:szCs w:val="30"/>
        </w:rPr>
        <w:t>网站列入失信被执行人、重大税收违法案件当事人名单、政府采购严重违法失信行为记录名单。查询网址：信用中国</w:t>
      </w:r>
      <w:r>
        <w:rPr>
          <w:rFonts w:ascii="Times New Roman" w:eastAsia="宋体" w:hAnsi="Times New Roman" w:cs="Times New Roman"/>
          <w:sz w:val="30"/>
          <w:szCs w:val="30"/>
        </w:rPr>
        <w:t>(http://</w:t>
      </w:r>
      <w:hyperlink r:id="rId8" w:history="1">
        <w:r>
          <w:rPr>
            <w:rFonts w:ascii="Times New Roman" w:eastAsia="宋体" w:hAnsi="Times New Roman" w:cs="Times New Roman"/>
            <w:sz w:val="30"/>
            <w:szCs w:val="30"/>
          </w:rPr>
          <w:t>www.creditchina.gov.cn</w:t>
        </w:r>
      </w:hyperlink>
      <w:r>
        <w:rPr>
          <w:rFonts w:ascii="Times New Roman" w:eastAsia="宋体" w:hAnsi="Times New Roman" w:cs="Times New Roman"/>
          <w:sz w:val="30"/>
          <w:szCs w:val="30"/>
        </w:rPr>
        <w:t>)</w:t>
      </w:r>
      <w:r>
        <w:rPr>
          <w:rFonts w:ascii="Times New Roman" w:eastAsia="宋体" w:hAnsi="Times New Roman" w:cs="Times New Roman"/>
          <w:sz w:val="30"/>
          <w:szCs w:val="30"/>
        </w:rPr>
        <w:t>、中国政府采购网：（</w:t>
      </w:r>
      <w:hyperlink r:id="rId9" w:history="1">
        <w:r>
          <w:rPr>
            <w:rFonts w:ascii="Times New Roman" w:eastAsia="宋体" w:hAnsi="Times New Roman" w:cs="Times New Roman"/>
            <w:sz w:val="30"/>
            <w:szCs w:val="30"/>
          </w:rPr>
          <w:t>http://www.ccgp.gov.cn/cr/list</w:t>
        </w:r>
      </w:hyperlink>
      <w:r>
        <w:rPr>
          <w:rFonts w:ascii="Times New Roman" w:eastAsia="宋体" w:hAnsi="Times New Roman" w:cs="Times New Roman"/>
          <w:sz w:val="30"/>
          <w:szCs w:val="30"/>
        </w:rPr>
        <w:t>）（截图时间在公告发布时间后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6</w:t>
      </w:r>
      <w:r>
        <w:rPr>
          <w:rFonts w:ascii="Times New Roman" w:eastAsia="宋体" w:hAnsi="Times New Roman" w:cs="Times New Roman"/>
          <w:sz w:val="30"/>
          <w:szCs w:val="30"/>
        </w:rPr>
        <w:t>）单位负责人为同一人或者存在直接控股、管理关系的</w:t>
      </w:r>
      <w:r>
        <w:rPr>
          <w:rFonts w:ascii="Times New Roman" w:eastAsia="宋体" w:hAnsi="Times New Roman" w:cs="Times New Roman"/>
          <w:sz w:val="30"/>
          <w:szCs w:val="30"/>
        </w:rPr>
        <w:lastRenderedPageBreak/>
        <w:t>不同供应商，不得参加同一合同项下的政府采购活动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  <w:r>
        <w:rPr>
          <w:rFonts w:ascii="Times New Roman" w:eastAsia="宋体" w:hAnsi="Times New Roman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714EDF" w:rsidRDefault="00313D11">
      <w:pPr>
        <w:pStyle w:val="a0"/>
        <w:spacing w:line="620" w:lineRule="exact"/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sz w:val="30"/>
          <w:szCs w:val="30"/>
        </w:rPr>
        <w:t>）因现场实际情况复杂，施工困难较多，潜在供应商必须经过现场踏勘，踏勘后前往大庆市人民医院基建维修科处签订踏勘记录，如未经过踏勘，不得参加投标。</w:t>
      </w:r>
    </w:p>
    <w:p w:rsidR="00714EDF" w:rsidRDefault="00313D11">
      <w:pPr>
        <w:pStyle w:val="2"/>
        <w:spacing w:line="620" w:lineRule="exact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潜在供应商须提供可行的安全防护措施计划，须针对现场实际情况及现状提供安全</w:t>
      </w:r>
      <w:r>
        <w:rPr>
          <w:rFonts w:ascii="Times New Roman" w:hAnsi="Times New Roman" w:cs="Times New Roman" w:hint="eastAsia"/>
          <w:sz w:val="30"/>
          <w:szCs w:val="30"/>
        </w:rPr>
        <w:t>防护措施计划，如不提供，不得参加投标。</w:t>
      </w:r>
    </w:p>
    <w:p w:rsidR="00714EDF" w:rsidRDefault="00313D11">
      <w:pPr>
        <w:pStyle w:val="a4"/>
        <w:spacing w:line="620" w:lineRule="exact"/>
        <w:ind w:firstLine="600"/>
        <w:jc w:val="both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10</w:t>
      </w:r>
      <w:r>
        <w:rPr>
          <w:rFonts w:ascii="宋体" w:eastAsia="宋体" w:hAnsi="宋体" w:cs="宋体" w:hint="eastAsia"/>
          <w:sz w:val="30"/>
          <w:szCs w:val="30"/>
        </w:rPr>
        <w:t>）潜在供应商应提供可行的施工组织设计，必须根据现场实际情况，如不符合现场情况，与本工程无关，则不得参加投标。</w:t>
      </w:r>
    </w:p>
    <w:p w:rsidR="00714EDF" w:rsidRDefault="00313D11">
      <w:pPr>
        <w:spacing w:line="62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11</w:t>
      </w:r>
      <w:r>
        <w:rPr>
          <w:rFonts w:ascii="宋体" w:eastAsia="宋体" w:hAnsi="宋体" w:cs="宋体" w:hint="eastAsia"/>
          <w:sz w:val="30"/>
          <w:szCs w:val="30"/>
        </w:rPr>
        <w:t>）本项目不允许进行分包。</w:t>
      </w:r>
    </w:p>
    <w:bookmarkEnd w:id="7"/>
    <w:p w:rsidR="00714EDF" w:rsidRDefault="00313D11">
      <w:pPr>
        <w:spacing w:line="620" w:lineRule="exact"/>
        <w:ind w:firstLineChars="192" w:firstLine="578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三、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投标文件制作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、标书要求：一本正本、二本副本均加盖公章，装订方式为胶装。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、参与两项或以上采购项目投标的需各项目独立做标书。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、标书封面须有以下内容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）投标公司全称及正本或副本标识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）投标项目名称（和招标公告中的采购项目一致）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）投标公司联系人并签字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4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  <w:r>
        <w:rPr>
          <w:rFonts w:ascii="Times New Roman" w:eastAsia="宋体" w:hAnsi="Times New Roman" w:cs="Times New Roman"/>
          <w:sz w:val="30"/>
          <w:szCs w:val="30"/>
        </w:rPr>
        <w:t>投标日期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lastRenderedPageBreak/>
        <w:t>4</w:t>
      </w:r>
      <w:r>
        <w:rPr>
          <w:rFonts w:ascii="Times New Roman" w:eastAsia="宋体" w:hAnsi="Times New Roman" w:cs="Times New Roman"/>
          <w:sz w:val="30"/>
          <w:szCs w:val="30"/>
        </w:rPr>
        <w:t>、标书内首页应为目录及对应页码（目录中的内容顺序应与投标文件所包含的项目一致）。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、投标文件包含项目：</w:t>
      </w:r>
    </w:p>
    <w:tbl>
      <w:tblPr>
        <w:tblW w:w="82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7789"/>
      </w:tblGrid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714EDF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标书内容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封面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目录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报价清单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法定代表人资格证明书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法定代表人身份证复印件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授权委托书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被授权人身份证复印件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营业执照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资质证书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安全生产许可证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无违法失信行为证明文件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项目经理资格证书及安全生产证书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项目经理连续缴纳社保证明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项目机构人员配置表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本单位职工在职证明承诺书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施工组织设计</w:t>
            </w:r>
          </w:p>
        </w:tc>
      </w:tr>
      <w:tr w:rsidR="00714EDF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17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安全生产防护措施计划</w:t>
            </w:r>
          </w:p>
        </w:tc>
      </w:tr>
      <w:tr w:rsidR="00714EDF">
        <w:trPr>
          <w:trHeight w:val="32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开户行许可证</w:t>
            </w:r>
          </w:p>
        </w:tc>
      </w:tr>
      <w:tr w:rsidR="00714EDF">
        <w:trPr>
          <w:trHeight w:val="32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DF" w:rsidRDefault="00313D1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4EDF" w:rsidRDefault="00313D1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质保承诺（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）</w:t>
            </w:r>
          </w:p>
        </w:tc>
      </w:tr>
    </w:tbl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sz w:val="30"/>
          <w:szCs w:val="30"/>
        </w:rPr>
        <w:t>、标书递交</w:t>
      </w:r>
      <w:r>
        <w:rPr>
          <w:rFonts w:ascii="Times New Roman" w:eastAsia="宋体" w:hAnsi="Times New Roman" w:cs="Times New Roman"/>
          <w:sz w:val="30"/>
          <w:szCs w:val="30"/>
        </w:rPr>
        <w:t>时间：</w:t>
      </w:r>
      <w:r>
        <w:rPr>
          <w:rFonts w:ascii="Times New Roman" w:eastAsia="宋体" w:hAnsi="Times New Roman" w:cs="Times New Roman"/>
          <w:sz w:val="30"/>
          <w:szCs w:val="30"/>
        </w:rPr>
        <w:t>2022</w:t>
      </w:r>
      <w:r>
        <w:rPr>
          <w:rFonts w:ascii="Times New Roman" w:eastAsia="宋体" w:hAnsi="Times New Roman" w:cs="Times New Roman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>15</w:t>
      </w:r>
      <w:r>
        <w:rPr>
          <w:rFonts w:ascii="Times New Roman" w:eastAsia="宋体" w:hAnsi="Times New Roman" w:cs="Times New Roman"/>
          <w:sz w:val="30"/>
          <w:szCs w:val="30"/>
        </w:rPr>
        <w:t>日</w:t>
      </w: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时</w:t>
      </w:r>
      <w:r>
        <w:rPr>
          <w:rFonts w:ascii="Times New Roman" w:eastAsia="宋体" w:hAnsi="Times New Roman" w:cs="Times New Roman"/>
          <w:sz w:val="30"/>
          <w:szCs w:val="30"/>
        </w:rPr>
        <w:t>00</w:t>
      </w:r>
      <w:r>
        <w:rPr>
          <w:rFonts w:ascii="Times New Roman" w:eastAsia="宋体" w:hAnsi="Times New Roman" w:cs="Times New Roman"/>
          <w:sz w:val="30"/>
          <w:szCs w:val="30"/>
        </w:rPr>
        <w:t>分（节假日不受理</w:t>
      </w:r>
      <w:r w:rsidR="000B14C9">
        <w:rPr>
          <w:rFonts w:ascii="Times New Roman" w:eastAsia="宋体" w:hAnsi="Times New Roman" w:cs="Times New Roman" w:hint="eastAsia"/>
          <w:sz w:val="30"/>
          <w:szCs w:val="30"/>
        </w:rPr>
        <w:t>,</w:t>
      </w:r>
      <w:r w:rsidR="000B14C9">
        <w:rPr>
          <w:rFonts w:ascii="Times New Roman" w:eastAsia="宋体" w:hAnsi="Times New Roman" w:cs="Times New Roman" w:hint="eastAsia"/>
          <w:sz w:val="30"/>
          <w:szCs w:val="30"/>
        </w:rPr>
        <w:t>如有变化另行通知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、地点：</w:t>
      </w:r>
      <w:r>
        <w:rPr>
          <w:rFonts w:ascii="Times New Roman" w:eastAsia="宋体" w:hAnsi="Times New Roman" w:cs="Times New Roman" w:hint="eastAsia"/>
          <w:sz w:val="30"/>
          <w:szCs w:val="30"/>
        </w:rPr>
        <w:t>大庆市人民医院基建维修科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、方式：</w:t>
      </w:r>
      <w:r>
        <w:rPr>
          <w:rFonts w:ascii="Times New Roman" w:eastAsia="宋体" w:hAnsi="Times New Roman" w:cs="Times New Roman" w:hint="eastAsia"/>
          <w:sz w:val="30"/>
          <w:szCs w:val="30"/>
        </w:rPr>
        <w:t>现场送达</w:t>
      </w:r>
    </w:p>
    <w:p w:rsidR="00714EDF" w:rsidRDefault="00313D1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注：供应商</w:t>
      </w:r>
      <w:r>
        <w:rPr>
          <w:rFonts w:ascii="Times New Roman" w:eastAsia="宋体" w:hAnsi="Times New Roman" w:cs="Times New Roman" w:hint="eastAsia"/>
          <w:sz w:val="30"/>
          <w:szCs w:val="30"/>
        </w:rPr>
        <w:t>须符合大庆市人民医院防疫要求，提供</w:t>
      </w:r>
      <w:r>
        <w:rPr>
          <w:rFonts w:ascii="Times New Roman" w:eastAsia="宋体" w:hAnsi="Times New Roman" w:cs="Times New Roman" w:hint="eastAsia"/>
          <w:sz w:val="30"/>
          <w:szCs w:val="30"/>
        </w:rPr>
        <w:t>24</w:t>
      </w:r>
      <w:r>
        <w:rPr>
          <w:rFonts w:ascii="Times New Roman" w:eastAsia="宋体" w:hAnsi="Times New Roman" w:cs="Times New Roman" w:hint="eastAsia"/>
          <w:sz w:val="30"/>
          <w:szCs w:val="30"/>
        </w:rPr>
        <w:t>小时内核酸证明及其他证明材料，如无法提供则不能参加开标，做废标处理。</w:t>
      </w:r>
    </w:p>
    <w:p w:rsidR="00714EDF" w:rsidRDefault="00313D11">
      <w:pPr>
        <w:spacing w:line="620" w:lineRule="exact"/>
        <w:ind w:firstLineChars="200" w:firstLine="602"/>
        <w:jc w:val="left"/>
        <w:rPr>
          <w:rStyle w:val="a9"/>
          <w:rFonts w:ascii="Times New Roman" w:eastAsia="宋体" w:hAnsi="Times New Roman"/>
          <w:b/>
          <w:bCs/>
          <w:sz w:val="30"/>
          <w:szCs w:val="30"/>
        </w:rPr>
      </w:pPr>
      <w:bookmarkStart w:id="11" w:name="_Toc18416803"/>
      <w:r>
        <w:rPr>
          <w:rStyle w:val="a9"/>
          <w:rFonts w:ascii="Times New Roman" w:eastAsia="宋体" w:hAnsi="Times New Roman" w:hint="eastAsia"/>
          <w:b/>
          <w:bCs/>
          <w:sz w:val="30"/>
          <w:szCs w:val="30"/>
        </w:rPr>
        <w:t>四</w:t>
      </w:r>
      <w:r>
        <w:rPr>
          <w:rStyle w:val="a9"/>
          <w:rFonts w:ascii="Times New Roman" w:eastAsia="宋体" w:hAnsi="Times New Roman"/>
          <w:b/>
          <w:bCs/>
          <w:sz w:val="30"/>
          <w:szCs w:val="30"/>
        </w:rPr>
        <w:t>、公告期限</w:t>
      </w:r>
    </w:p>
    <w:p w:rsidR="00714EDF" w:rsidRDefault="00313D11">
      <w:pPr>
        <w:spacing w:line="62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Style w:val="a9"/>
          <w:rFonts w:ascii="Times New Roman" w:eastAsia="宋体" w:hAnsi="Times New Roman"/>
          <w:sz w:val="30"/>
          <w:szCs w:val="30"/>
        </w:rPr>
        <w:t>自本公告发布之日起</w:t>
      </w:r>
      <w:r>
        <w:rPr>
          <w:rStyle w:val="a9"/>
          <w:rFonts w:ascii="Times New Roman" w:eastAsia="宋体" w:hAnsi="Times New Roman"/>
          <w:sz w:val="30"/>
          <w:szCs w:val="30"/>
        </w:rPr>
        <w:t>3</w:t>
      </w:r>
      <w:r>
        <w:rPr>
          <w:rStyle w:val="a9"/>
          <w:rFonts w:ascii="Times New Roman" w:eastAsia="宋体" w:hAnsi="Times New Roman"/>
          <w:sz w:val="30"/>
          <w:szCs w:val="30"/>
        </w:rPr>
        <w:t>个工作日。</w:t>
      </w:r>
      <w:bookmarkEnd w:id="11"/>
    </w:p>
    <w:p w:rsidR="00714EDF" w:rsidRDefault="00313D11">
      <w:pPr>
        <w:pStyle w:val="a0"/>
        <w:numPr>
          <w:ilvl w:val="0"/>
          <w:numId w:val="3"/>
        </w:numPr>
        <w:spacing w:line="620" w:lineRule="exact"/>
        <w:rPr>
          <w:rStyle w:val="a9"/>
          <w:rFonts w:ascii="Times New Roman" w:eastAsia="宋体" w:hAnsi="Times New Roman"/>
          <w:b/>
          <w:bCs/>
          <w:sz w:val="30"/>
          <w:szCs w:val="30"/>
        </w:rPr>
      </w:pPr>
      <w:r>
        <w:rPr>
          <w:rStyle w:val="a9"/>
          <w:rFonts w:ascii="Times New Roman" w:eastAsia="宋体" w:hAnsi="Times New Roman"/>
          <w:b/>
          <w:bCs/>
          <w:sz w:val="30"/>
          <w:szCs w:val="30"/>
        </w:rPr>
        <w:t>联系方式</w:t>
      </w:r>
    </w:p>
    <w:p w:rsidR="00714EDF" w:rsidRDefault="00313D11">
      <w:pPr>
        <w:spacing w:line="620" w:lineRule="exact"/>
        <w:ind w:firstLineChars="200" w:firstLine="600"/>
        <w:jc w:val="left"/>
        <w:rPr>
          <w:rStyle w:val="a9"/>
          <w:rFonts w:ascii="Times New Roman" w:eastAsia="宋体" w:hAnsi="Times New Roman"/>
          <w:sz w:val="30"/>
          <w:szCs w:val="30"/>
        </w:rPr>
      </w:pPr>
      <w:r>
        <w:rPr>
          <w:rStyle w:val="a9"/>
          <w:rFonts w:ascii="Times New Roman" w:eastAsia="宋体" w:hAnsi="Times New Roman"/>
          <w:sz w:val="30"/>
          <w:szCs w:val="30"/>
        </w:rPr>
        <w:t>1.</w:t>
      </w:r>
      <w:r>
        <w:rPr>
          <w:rStyle w:val="a9"/>
          <w:rFonts w:ascii="Times New Roman" w:eastAsia="宋体" w:hAnsi="Times New Roman"/>
          <w:sz w:val="30"/>
          <w:szCs w:val="30"/>
        </w:rPr>
        <w:t>采购人信息</w:t>
      </w:r>
    </w:p>
    <w:p w:rsidR="00714EDF" w:rsidRDefault="00313D1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名</w:t>
      </w:r>
      <w:r>
        <w:rPr>
          <w:rFonts w:ascii="Times New Roman" w:eastAsia="宋体"/>
          <w:sz w:val="30"/>
          <w:szCs w:val="30"/>
        </w:rPr>
        <w:t xml:space="preserve"> </w:t>
      </w:r>
      <w:r>
        <w:rPr>
          <w:rFonts w:ascii="Times New Roman" w:eastAsia="宋体"/>
          <w:sz w:val="30"/>
          <w:szCs w:val="30"/>
        </w:rPr>
        <w:t>称：大庆市人民医院</w:t>
      </w:r>
    </w:p>
    <w:p w:rsidR="00714EDF" w:rsidRDefault="00313D1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地址：大庆开发区建设路</w:t>
      </w:r>
      <w:r>
        <w:rPr>
          <w:rFonts w:ascii="Times New Roman" w:eastAsia="宋体"/>
          <w:sz w:val="30"/>
          <w:szCs w:val="30"/>
        </w:rPr>
        <w:t>213</w:t>
      </w:r>
      <w:r>
        <w:rPr>
          <w:rFonts w:ascii="Times New Roman" w:eastAsia="宋体"/>
          <w:sz w:val="30"/>
          <w:szCs w:val="30"/>
        </w:rPr>
        <w:t>号</w:t>
      </w:r>
    </w:p>
    <w:p w:rsidR="00714EDF" w:rsidRDefault="00313D1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联系人：贠铂</w:t>
      </w:r>
    </w:p>
    <w:p w:rsidR="00714EDF" w:rsidRDefault="00313D1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联系方式：</w:t>
      </w:r>
      <w:r>
        <w:rPr>
          <w:rFonts w:ascii="Times New Roman" w:eastAsia="宋体"/>
          <w:sz w:val="30"/>
          <w:szCs w:val="30"/>
        </w:rPr>
        <w:t>15776561116</w:t>
      </w:r>
    </w:p>
    <w:sectPr w:rsidR="00714EDF" w:rsidSect="00714ED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11" w:rsidRDefault="00313D11" w:rsidP="00714EDF">
      <w:r>
        <w:separator/>
      </w:r>
    </w:p>
  </w:endnote>
  <w:endnote w:type="continuationSeparator" w:id="0">
    <w:p w:rsidR="00313D11" w:rsidRDefault="00313D11" w:rsidP="0071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DF" w:rsidRDefault="00714ED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14EDF" w:rsidRDefault="00714ED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13D1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B14C9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11" w:rsidRDefault="00313D11" w:rsidP="00714EDF">
      <w:r>
        <w:separator/>
      </w:r>
    </w:p>
  </w:footnote>
  <w:footnote w:type="continuationSeparator" w:id="0">
    <w:p w:rsidR="00313D11" w:rsidRDefault="00313D11" w:rsidP="0071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8AD2DA"/>
    <w:multiLevelType w:val="singleLevel"/>
    <w:tmpl w:val="D88AD2DA"/>
    <w:lvl w:ilvl="0">
      <w:start w:val="6"/>
      <w:numFmt w:val="decimal"/>
      <w:suff w:val="nothing"/>
      <w:lvlText w:val="%1、"/>
      <w:lvlJc w:val="left"/>
      <w:pPr>
        <w:ind w:left="360" w:firstLine="0"/>
      </w:pPr>
    </w:lvl>
  </w:abstractNum>
  <w:abstractNum w:abstractNumId="1">
    <w:nsid w:val="4E21FC2C"/>
    <w:multiLevelType w:val="singleLevel"/>
    <w:tmpl w:val="4E21FC2C"/>
    <w:lvl w:ilvl="0">
      <w:start w:val="1"/>
      <w:numFmt w:val="decimal"/>
      <w:suff w:val="nothing"/>
      <w:lvlText w:val="（%1）"/>
      <w:lvlJc w:val="left"/>
    </w:lvl>
  </w:abstractNum>
  <w:abstractNum w:abstractNumId="2">
    <w:nsid w:val="6AB5DF09"/>
    <w:multiLevelType w:val="singleLevel"/>
    <w:tmpl w:val="6AB5DF09"/>
    <w:lvl w:ilvl="0">
      <w:start w:val="5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DF"/>
    <w:rsid w:val="000B14C9"/>
    <w:rsid w:val="00313D11"/>
    <w:rsid w:val="00714EDF"/>
    <w:rsid w:val="00A67BD8"/>
    <w:rsid w:val="103B192A"/>
    <w:rsid w:val="1D0A664B"/>
    <w:rsid w:val="2EEE4AAB"/>
    <w:rsid w:val="327908CC"/>
    <w:rsid w:val="41823CAE"/>
    <w:rsid w:val="575A0038"/>
    <w:rsid w:val="73E36C56"/>
    <w:rsid w:val="784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Note Heading" w:semiHidden="0" w:unhideWhenUsed="0" w:qFormat="1"/>
    <w:lsdException w:name="Body Text 2" w:semiHidden="0" w:unhideWhenUsed="0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4ED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rsid w:val="00714EDF"/>
    <w:pPr>
      <w:spacing w:after="120"/>
    </w:pPr>
    <w:rPr>
      <w:kern w:val="0"/>
    </w:rPr>
  </w:style>
  <w:style w:type="paragraph" w:styleId="2">
    <w:name w:val="Body Text 2"/>
    <w:basedOn w:val="a"/>
    <w:next w:val="a4"/>
    <w:uiPriority w:val="99"/>
    <w:rsid w:val="00714EDF"/>
    <w:pPr>
      <w:spacing w:after="120" w:line="480" w:lineRule="auto"/>
    </w:pPr>
    <w:rPr>
      <w:rFonts w:ascii="宋体" w:eastAsia="宋体" w:hAnsi="宋体"/>
      <w:sz w:val="28"/>
      <w:szCs w:val="20"/>
    </w:rPr>
  </w:style>
  <w:style w:type="paragraph" w:styleId="a4">
    <w:name w:val="Note Heading"/>
    <w:basedOn w:val="a"/>
    <w:next w:val="a"/>
    <w:uiPriority w:val="99"/>
    <w:qFormat/>
    <w:rsid w:val="00714EDF"/>
    <w:pPr>
      <w:widowControl/>
      <w:jc w:val="center"/>
    </w:pPr>
    <w:rPr>
      <w:rFonts w:eastAsia="仿宋_GB2312"/>
      <w:sz w:val="28"/>
    </w:rPr>
  </w:style>
  <w:style w:type="paragraph" w:styleId="a5">
    <w:name w:val="footer"/>
    <w:basedOn w:val="a"/>
    <w:link w:val="Char"/>
    <w:uiPriority w:val="99"/>
    <w:unhideWhenUsed/>
    <w:qFormat/>
    <w:rsid w:val="0071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71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14EDF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714EDF"/>
    <w:rPr>
      <w:b/>
    </w:rPr>
  </w:style>
  <w:style w:type="character" w:styleId="a9">
    <w:name w:val="Hyperlink"/>
    <w:basedOn w:val="a1"/>
    <w:uiPriority w:val="99"/>
    <w:qFormat/>
    <w:rsid w:val="00714EDF"/>
    <w:rPr>
      <w:rFonts w:cs="Times New Roman"/>
      <w:color w:val="000000"/>
      <w:u w:val="none"/>
    </w:rPr>
  </w:style>
  <w:style w:type="character" w:customStyle="1" w:styleId="Char0">
    <w:name w:val="页眉 Char"/>
    <w:basedOn w:val="a1"/>
    <w:link w:val="a6"/>
    <w:uiPriority w:val="99"/>
    <w:qFormat/>
    <w:rsid w:val="00714EDF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714EDF"/>
    <w:rPr>
      <w:sz w:val="18"/>
      <w:szCs w:val="18"/>
    </w:rPr>
  </w:style>
  <w:style w:type="paragraph" w:customStyle="1" w:styleId="aa">
    <w:name w:val="普通正文"/>
    <w:basedOn w:val="a"/>
    <w:uiPriority w:val="99"/>
    <w:qFormat/>
    <w:rsid w:val="00714EDF"/>
    <w:pPr>
      <w:spacing w:before="120" w:after="120"/>
      <w:ind w:firstLine="480"/>
      <w:jc w:val="left"/>
    </w:pPr>
    <w:rPr>
      <w:rFonts w:ascii="Arial" w:eastAsia="宋体" w:hAnsi="Arial"/>
    </w:rPr>
  </w:style>
  <w:style w:type="paragraph" w:customStyle="1" w:styleId="BodyText1I">
    <w:name w:val="BodyText1I"/>
    <w:basedOn w:val="a"/>
    <w:qFormat/>
    <w:rsid w:val="00714EDF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gp.gov.cn/cr/li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大庆市人民医院 （主管）</cp:lastModifiedBy>
  <cp:revision>4</cp:revision>
  <cp:lastPrinted>2022-07-07T02:10:00Z</cp:lastPrinted>
  <dcterms:created xsi:type="dcterms:W3CDTF">2022-03-18T15:07:00Z</dcterms:created>
  <dcterms:modified xsi:type="dcterms:W3CDTF">2022-07-11T07:24:00Z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7BB0E64F3F4FDD3CE23A346260A6EE5A</vt:lpwstr>
  </property>
</Properties>
</file>