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63" w:rsidRDefault="008C3763" w:rsidP="008C3763">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rsidR="00313A63" w:rsidRDefault="00313A63" w:rsidP="00313A63">
      <w:pPr>
        <w:rPr>
          <w:rFonts w:ascii="黑体" w:eastAsia="黑体" w:hAnsi="黑体"/>
          <w:sz w:val="28"/>
          <w:szCs w:val="28"/>
        </w:rPr>
      </w:pPr>
      <w:r>
        <w:rPr>
          <w:rFonts w:ascii="黑体" w:eastAsia="黑体" w:hAnsi="黑体" w:hint="eastAsia"/>
          <w:sz w:val="28"/>
          <w:szCs w:val="28"/>
        </w:rPr>
        <w:t>一、项目信息</w:t>
      </w:r>
    </w:p>
    <w:p w:rsidR="00313A63" w:rsidRDefault="00313A63" w:rsidP="00313A63">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 xml:space="preserve">　　   大庆市人民医院　　　　</w:t>
      </w:r>
    </w:p>
    <w:p w:rsidR="00313A63" w:rsidRDefault="00313A63" w:rsidP="00313A63">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sidRPr="00DC1C84">
        <w:rPr>
          <w:rFonts w:ascii="仿宋" w:eastAsia="仿宋" w:hAnsi="仿宋" w:hint="eastAsia"/>
          <w:sz w:val="28"/>
          <w:szCs w:val="28"/>
          <w:u w:val="single"/>
        </w:rPr>
        <w:t>眼科广域成像系统</w:t>
      </w:r>
      <w:r>
        <w:rPr>
          <w:rFonts w:ascii="仿宋" w:eastAsia="仿宋" w:hAnsi="仿宋" w:hint="eastAsia"/>
          <w:sz w:val="28"/>
          <w:szCs w:val="28"/>
          <w:u w:val="single"/>
        </w:rPr>
        <w:t xml:space="preserve">探头的维修　　</w:t>
      </w:r>
    </w:p>
    <w:p w:rsidR="00313A63" w:rsidRDefault="00313A63" w:rsidP="00313A63">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Pr>
          <w:rFonts w:ascii="仿宋" w:eastAsia="仿宋" w:hAnsi="仿宋" w:hint="eastAsia"/>
          <w:sz w:val="28"/>
          <w:szCs w:val="28"/>
          <w:u w:val="single"/>
        </w:rPr>
        <w:t xml:space="preserve">设备型号：RetCam3;配件名称:130°新生儿/早产儿专用镜头。　</w:t>
      </w:r>
    </w:p>
    <w:p w:rsidR="00313A63" w:rsidRDefault="00313A63" w:rsidP="00313A63">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26万元　</w:t>
      </w:r>
    </w:p>
    <w:p w:rsidR="008C3763" w:rsidRDefault="008C3763" w:rsidP="00313A63">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r w:rsidRPr="00313A63">
        <w:rPr>
          <w:rFonts w:ascii="仿宋" w:eastAsia="仿宋" w:hAnsi="仿宋" w:hint="eastAsia"/>
          <w:sz w:val="28"/>
          <w:szCs w:val="28"/>
        </w:rPr>
        <w:t>由于上述设备元器件发生故障时只能更换原生产厂家的，其他供应商无法生产和与之匹配。</w:t>
      </w:r>
    </w:p>
    <w:p w:rsidR="00313A63" w:rsidRDefault="00313A63" w:rsidP="00313A63">
      <w:pPr>
        <w:rPr>
          <w:rFonts w:ascii="黑体" w:eastAsia="黑体" w:hAnsi="黑体"/>
          <w:sz w:val="28"/>
          <w:szCs w:val="28"/>
        </w:rPr>
      </w:pPr>
      <w:r>
        <w:rPr>
          <w:rFonts w:ascii="黑体" w:eastAsia="黑体" w:hAnsi="黑体" w:hint="eastAsia"/>
          <w:sz w:val="28"/>
          <w:szCs w:val="28"/>
        </w:rPr>
        <w:t>二、拟定供应商信息</w:t>
      </w:r>
    </w:p>
    <w:p w:rsidR="00313A63" w:rsidRDefault="00313A63" w:rsidP="00313A63">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国药器械大庆有限公司　</w:t>
      </w:r>
    </w:p>
    <w:p w:rsidR="00313A63" w:rsidRPr="00583781" w:rsidRDefault="00313A63" w:rsidP="00313A63">
      <w:pPr>
        <w:ind w:firstLineChars="200" w:firstLine="560"/>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大庆市高新区火炬新街46号新兴产业孵化期4#楼A座9层</w:t>
      </w:r>
    </w:p>
    <w:p w:rsidR="008C3763" w:rsidRDefault="008C3763" w:rsidP="008C3763">
      <w:pPr>
        <w:rPr>
          <w:rFonts w:ascii="黑体" w:eastAsia="黑体" w:hAnsi="黑体"/>
          <w:sz w:val="28"/>
          <w:szCs w:val="28"/>
        </w:rPr>
      </w:pPr>
      <w:r>
        <w:rPr>
          <w:rFonts w:ascii="黑体" w:eastAsia="黑体" w:hAnsi="黑体" w:hint="eastAsia"/>
          <w:sz w:val="28"/>
          <w:szCs w:val="28"/>
        </w:rPr>
        <w:t>三、公示期限</w:t>
      </w:r>
    </w:p>
    <w:p w:rsidR="008C3763" w:rsidRDefault="008C3763" w:rsidP="008C3763">
      <w:pPr>
        <w:pStyle w:val="a4"/>
        <w:ind w:leftChars="-5" w:left="-11" w:firstLine="560"/>
        <w:rPr>
          <w:rFonts w:ascii="仿宋" w:eastAsia="仿宋" w:hAnsi="仿宋"/>
          <w:iCs/>
          <w:sz w:val="28"/>
          <w:szCs w:val="28"/>
          <w:u w:val="single"/>
        </w:rPr>
      </w:pPr>
      <w:r>
        <w:rPr>
          <w:rFonts w:ascii="仿宋" w:eastAsia="仿宋" w:hAnsi="仿宋" w:hint="eastAsia"/>
          <w:sz w:val="28"/>
          <w:szCs w:val="28"/>
          <w:u w:val="single"/>
        </w:rPr>
        <w:t xml:space="preserve">　</w:t>
      </w:r>
      <w:r w:rsidR="001963EF">
        <w:rPr>
          <w:rFonts w:ascii="仿宋" w:eastAsia="仿宋" w:hAnsi="仿宋" w:hint="eastAsia"/>
          <w:sz w:val="28"/>
          <w:szCs w:val="28"/>
          <w:u w:val="single"/>
        </w:rPr>
        <w:t>2022</w:t>
      </w:r>
      <w:r>
        <w:rPr>
          <w:rFonts w:ascii="仿宋" w:eastAsia="仿宋" w:hAnsi="仿宋" w:hint="eastAsia"/>
          <w:sz w:val="28"/>
          <w:szCs w:val="28"/>
          <w:u w:val="single"/>
        </w:rPr>
        <w:t>年</w:t>
      </w:r>
      <w:r w:rsidR="00AD7BAA">
        <w:rPr>
          <w:rFonts w:ascii="仿宋" w:eastAsia="仿宋" w:hAnsi="仿宋" w:hint="eastAsia"/>
          <w:sz w:val="28"/>
          <w:szCs w:val="28"/>
          <w:u w:val="single"/>
        </w:rPr>
        <w:t>7</w:t>
      </w:r>
      <w:r>
        <w:rPr>
          <w:rFonts w:ascii="仿宋" w:eastAsia="仿宋" w:hAnsi="仿宋" w:hint="eastAsia"/>
          <w:sz w:val="28"/>
          <w:szCs w:val="28"/>
          <w:u w:val="single"/>
        </w:rPr>
        <w:t>月</w:t>
      </w:r>
      <w:r w:rsidR="00AD7BAA">
        <w:rPr>
          <w:rFonts w:ascii="仿宋" w:eastAsia="仿宋" w:hAnsi="仿宋" w:hint="eastAsia"/>
          <w:sz w:val="28"/>
          <w:szCs w:val="28"/>
          <w:u w:val="single"/>
        </w:rPr>
        <w:t>8</w:t>
      </w:r>
      <w:r>
        <w:rPr>
          <w:rFonts w:ascii="仿宋" w:eastAsia="仿宋" w:hAnsi="仿宋" w:hint="eastAsia"/>
          <w:sz w:val="28"/>
          <w:szCs w:val="28"/>
          <w:u w:val="single"/>
        </w:rPr>
        <w:t xml:space="preserve">日  </w:t>
      </w:r>
      <w:r>
        <w:rPr>
          <w:rFonts w:ascii="仿宋" w:eastAsia="仿宋" w:hAnsi="仿宋" w:hint="eastAsia"/>
          <w:sz w:val="28"/>
          <w:szCs w:val="28"/>
        </w:rPr>
        <w:t>至</w:t>
      </w:r>
      <w:r>
        <w:rPr>
          <w:rFonts w:ascii="仿宋" w:eastAsia="仿宋" w:hAnsi="仿宋" w:hint="eastAsia"/>
          <w:sz w:val="28"/>
          <w:szCs w:val="28"/>
          <w:u w:val="single"/>
        </w:rPr>
        <w:t xml:space="preserve">　</w:t>
      </w:r>
      <w:r w:rsidR="001963EF">
        <w:rPr>
          <w:rFonts w:ascii="仿宋" w:eastAsia="仿宋" w:hAnsi="仿宋" w:hint="eastAsia"/>
          <w:sz w:val="28"/>
          <w:szCs w:val="28"/>
          <w:u w:val="single"/>
        </w:rPr>
        <w:t>2022</w:t>
      </w:r>
      <w:r>
        <w:rPr>
          <w:rFonts w:ascii="仿宋" w:eastAsia="仿宋" w:hAnsi="仿宋" w:hint="eastAsia"/>
          <w:sz w:val="28"/>
          <w:szCs w:val="28"/>
          <w:u w:val="single"/>
        </w:rPr>
        <w:t>年</w:t>
      </w:r>
      <w:r w:rsidR="00AD7BAA">
        <w:rPr>
          <w:rFonts w:ascii="仿宋" w:eastAsia="仿宋" w:hAnsi="仿宋" w:hint="eastAsia"/>
          <w:sz w:val="28"/>
          <w:szCs w:val="28"/>
          <w:u w:val="single"/>
        </w:rPr>
        <w:t>7</w:t>
      </w:r>
      <w:r>
        <w:rPr>
          <w:rFonts w:ascii="仿宋" w:eastAsia="仿宋" w:hAnsi="仿宋" w:hint="eastAsia"/>
          <w:sz w:val="28"/>
          <w:szCs w:val="28"/>
          <w:u w:val="single"/>
        </w:rPr>
        <w:t>月</w:t>
      </w:r>
      <w:r w:rsidR="00AD7BAA">
        <w:rPr>
          <w:rFonts w:ascii="仿宋" w:eastAsia="仿宋" w:hAnsi="仿宋" w:hint="eastAsia"/>
          <w:sz w:val="28"/>
          <w:szCs w:val="28"/>
          <w:u w:val="single"/>
        </w:rPr>
        <w:t>14</w:t>
      </w:r>
      <w:r>
        <w:rPr>
          <w:rFonts w:ascii="仿宋" w:eastAsia="仿宋" w:hAnsi="仿宋" w:hint="eastAsia"/>
          <w:sz w:val="28"/>
          <w:szCs w:val="28"/>
          <w:u w:val="single"/>
        </w:rPr>
        <w:t>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公示期限不得少于5个工作日</w:t>
      </w:r>
      <w:r>
        <w:rPr>
          <w:rFonts w:ascii="仿宋" w:eastAsia="仿宋" w:hAnsi="仿宋" w:hint="eastAsia"/>
          <w:iCs/>
          <w:sz w:val="28"/>
          <w:szCs w:val="28"/>
          <w:u w:val="single"/>
        </w:rPr>
        <w:t>）</w:t>
      </w:r>
    </w:p>
    <w:p w:rsidR="003C71AD" w:rsidRPr="003C71AD" w:rsidRDefault="00850202" w:rsidP="003C71AD">
      <w:pPr>
        <w:pStyle w:val="a4"/>
        <w:ind w:leftChars="-5" w:left="-11" w:firstLineChars="0" w:firstLine="0"/>
        <w:jc w:val="left"/>
        <w:rPr>
          <w:rFonts w:ascii="黑体" w:eastAsia="黑体" w:hAnsi="黑体" w:cstheme="minorBidi"/>
          <w:kern w:val="0"/>
          <w:sz w:val="28"/>
          <w:szCs w:val="28"/>
        </w:rPr>
      </w:pPr>
      <w:r>
        <w:rPr>
          <w:rFonts w:ascii="黑体" w:eastAsia="黑体" w:hAnsi="黑体" w:hint="eastAsia"/>
          <w:sz w:val="28"/>
          <w:szCs w:val="28"/>
        </w:rPr>
        <w:t>四</w:t>
      </w:r>
      <w:r w:rsidRPr="00850202">
        <w:rPr>
          <w:rFonts w:ascii="黑体" w:eastAsia="黑体" w:hAnsi="黑体" w:cstheme="minorBidi" w:hint="eastAsia"/>
          <w:kern w:val="0"/>
          <w:sz w:val="28"/>
          <w:szCs w:val="28"/>
        </w:rPr>
        <w:t>、投标说明</w:t>
      </w:r>
    </w:p>
    <w:p w:rsidR="0075120A" w:rsidRDefault="0075120A" w:rsidP="0075120A">
      <w:pPr>
        <w:rPr>
          <w:rFonts w:ascii="仿宋" w:eastAsia="仿宋" w:hAnsi="仿宋" w:cs="宋体"/>
          <w:b/>
          <w:sz w:val="32"/>
          <w:szCs w:val="32"/>
        </w:rPr>
      </w:pPr>
      <w:r>
        <w:rPr>
          <w:rFonts w:ascii="仿宋" w:eastAsia="仿宋" w:hAnsi="仿宋" w:cs="宋体" w:hint="eastAsia"/>
          <w:b/>
          <w:sz w:val="32"/>
          <w:szCs w:val="32"/>
        </w:rPr>
        <w:t>商务要求</w:t>
      </w:r>
    </w:p>
    <w:p w:rsidR="0075120A" w:rsidRDefault="0075120A" w:rsidP="0075120A">
      <w:pPr>
        <w:ind w:firstLineChars="150" w:firstLine="480"/>
        <w:rPr>
          <w:rFonts w:ascii="仿宋" w:eastAsia="仿宋" w:hAnsi="仿宋" w:cs="宋体"/>
          <w:sz w:val="32"/>
          <w:szCs w:val="32"/>
        </w:rPr>
      </w:pPr>
      <w:r>
        <w:rPr>
          <w:rFonts w:ascii="仿宋" w:eastAsia="仿宋" w:hAnsi="仿宋" w:cs="宋体" w:hint="eastAsia"/>
          <w:sz w:val="32"/>
          <w:szCs w:val="32"/>
        </w:rPr>
        <w:t>（一）满足《中华人民共和国政府采购法》第二十二条规定；</w:t>
      </w:r>
    </w:p>
    <w:p w:rsidR="0075120A" w:rsidRDefault="0075120A" w:rsidP="0075120A">
      <w:pPr>
        <w:ind w:firstLineChars="150" w:firstLine="480"/>
        <w:rPr>
          <w:rFonts w:ascii="仿宋" w:eastAsia="仿宋" w:hAnsi="仿宋" w:cs="宋体"/>
          <w:sz w:val="32"/>
          <w:szCs w:val="32"/>
        </w:rPr>
      </w:pPr>
      <w:r>
        <w:rPr>
          <w:rFonts w:ascii="仿宋" w:eastAsia="仿宋" w:hAnsi="仿宋" w:cs="宋体" w:hint="eastAsia"/>
          <w:sz w:val="32"/>
          <w:szCs w:val="32"/>
        </w:rPr>
        <w:t>（二）未被信用中国网站（www.creditchina.gov.cn）列入失信被执行人、重大税收违法案件当事人名单；未被中国政府采购网（www.ccgp.gov.cn）列入政府采购严重违法失信行为记录名单。</w:t>
      </w:r>
    </w:p>
    <w:p w:rsidR="0075120A" w:rsidRDefault="0075120A" w:rsidP="0075120A">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（三）提供本项目投标有效的企业法人营业执照；</w:t>
      </w:r>
    </w:p>
    <w:p w:rsidR="0075120A" w:rsidRDefault="0075120A" w:rsidP="0075120A">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lastRenderedPageBreak/>
        <w:t>（四）投标人具有本项目</w:t>
      </w:r>
      <w:r>
        <w:rPr>
          <w:rFonts w:ascii="仿宋" w:eastAsia="仿宋" w:hAnsi="仿宋" w:cs="宋体" w:hint="eastAsia"/>
          <w:color w:val="000000"/>
          <w:sz w:val="32"/>
          <w:szCs w:val="32"/>
        </w:rPr>
        <w:t>从业相关</w:t>
      </w:r>
      <w:r>
        <w:rPr>
          <w:rFonts w:ascii="仿宋" w:eastAsia="仿宋" w:hAnsi="仿宋" w:cs="仿宋" w:hint="eastAsia"/>
          <w:sz w:val="32"/>
          <w:szCs w:val="32"/>
        </w:rPr>
        <w:t>资质</w:t>
      </w:r>
    </w:p>
    <w:p w:rsidR="0075120A" w:rsidRDefault="0075120A" w:rsidP="0075120A">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（五）企业名称不同但法定代表人为同一个自然人的两个或者两个以上的投标人不得参加同一采购项目的投标。如果出现上述情况，相关投标人的投标均将被拒绝；</w:t>
      </w:r>
    </w:p>
    <w:p w:rsidR="0075120A" w:rsidRDefault="0075120A" w:rsidP="0075120A">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（六）不接受联合体投标；</w:t>
      </w:r>
    </w:p>
    <w:p w:rsidR="0075120A" w:rsidRDefault="0075120A" w:rsidP="0075120A">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（七）在经营活动中没有重大违法记录；</w:t>
      </w:r>
    </w:p>
    <w:p w:rsidR="0075120A" w:rsidRDefault="0075120A" w:rsidP="0075120A">
      <w:pPr>
        <w:spacing w:line="360" w:lineRule="auto"/>
        <w:ind w:right="28" w:firstLineChars="150" w:firstLine="480"/>
        <w:rPr>
          <w:rFonts w:ascii="仿宋" w:eastAsia="仿宋" w:hAnsi="仿宋"/>
          <w:sz w:val="32"/>
          <w:szCs w:val="32"/>
        </w:rPr>
      </w:pPr>
      <w:r>
        <w:rPr>
          <w:rFonts w:ascii="仿宋" w:eastAsia="仿宋" w:hAnsi="仿宋" w:hint="eastAsia"/>
          <w:sz w:val="32"/>
          <w:szCs w:val="32"/>
        </w:rPr>
        <w:t>（八）法律、行政法规规定的其他条件。</w:t>
      </w:r>
    </w:p>
    <w:p w:rsidR="0075120A" w:rsidRDefault="0075120A" w:rsidP="0075120A">
      <w:pPr>
        <w:pStyle w:val="HTML"/>
        <w:widowControl/>
        <w:shd w:val="clear" w:color="auto" w:fill="FFFFFF"/>
        <w:spacing w:line="375" w:lineRule="atLeast"/>
        <w:rPr>
          <w:rFonts w:ascii="仿宋" w:eastAsia="仿宋" w:hAnsi="仿宋" w:cs="宋体"/>
          <w:color w:val="000000"/>
          <w:sz w:val="32"/>
          <w:szCs w:val="32"/>
        </w:rPr>
      </w:pPr>
      <w:r>
        <w:rPr>
          <w:rFonts w:ascii="仿宋" w:eastAsia="仿宋" w:hAnsi="仿宋" w:cs="宋体" w:hint="eastAsia"/>
          <w:b/>
          <w:color w:val="000000"/>
          <w:sz w:val="32"/>
          <w:szCs w:val="32"/>
        </w:rPr>
        <w:t>投标文件说明：</w:t>
      </w:r>
    </w:p>
    <w:p w:rsidR="0075120A" w:rsidRDefault="0075120A" w:rsidP="0075120A">
      <w:pPr>
        <w:pStyle w:val="HTML"/>
        <w:widowControl/>
        <w:shd w:val="clear" w:color="auto" w:fill="FFFFFF"/>
        <w:spacing w:line="375" w:lineRule="atLeast"/>
        <w:rPr>
          <w:rFonts w:ascii="仿宋" w:eastAsia="仿宋" w:hAnsi="仿宋" w:cs="新宋体"/>
          <w:color w:val="333333"/>
          <w:sz w:val="32"/>
          <w:szCs w:val="32"/>
          <w:shd w:val="clear" w:color="auto" w:fill="FFFFFF"/>
        </w:rPr>
      </w:pPr>
      <w:r>
        <w:rPr>
          <w:rFonts w:ascii="仿宋" w:eastAsia="仿宋" w:hAnsi="仿宋" w:cs="宋体" w:hint="eastAsia"/>
          <w:color w:val="000000"/>
          <w:sz w:val="32"/>
          <w:szCs w:val="32"/>
        </w:rPr>
        <w:t xml:space="preserve">　 </w:t>
      </w:r>
      <w:r>
        <w:rPr>
          <w:rFonts w:ascii="仿宋" w:eastAsia="仿宋" w:hAnsi="仿宋" w:cs="新宋体" w:hint="eastAsia"/>
          <w:color w:val="333333"/>
          <w:sz w:val="32"/>
          <w:szCs w:val="32"/>
          <w:shd w:val="clear" w:color="auto" w:fill="FFFFFF"/>
        </w:rPr>
        <w:t>（一）投标书应为胶装、标明目录页码，</w:t>
      </w:r>
      <w:r>
        <w:rPr>
          <w:rFonts w:ascii="仿宋" w:eastAsia="仿宋" w:hAnsi="仿宋" w:cs="新宋体" w:hint="eastAsia"/>
          <w:b/>
          <w:color w:val="333333"/>
          <w:sz w:val="32"/>
          <w:szCs w:val="32"/>
          <w:u w:val="single"/>
          <w:shd w:val="clear" w:color="auto" w:fill="FFFFFF"/>
        </w:rPr>
        <w:t>应包含有关投标人资格要求证明材料</w:t>
      </w:r>
      <w:r>
        <w:rPr>
          <w:rFonts w:ascii="仿宋" w:eastAsia="仿宋" w:hAnsi="仿宋" w:cs="新宋体" w:hint="eastAsia"/>
          <w:color w:val="333333"/>
          <w:sz w:val="32"/>
          <w:szCs w:val="32"/>
          <w:shd w:val="clear" w:color="auto" w:fill="FFFFFF"/>
        </w:rPr>
        <w:t>等。</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eastAsia="仿宋" w:hAnsi="仿宋" w:cs="宋体" w:hint="eastAsia"/>
          <w:color w:val="000000"/>
          <w:sz w:val="32"/>
          <w:szCs w:val="32"/>
        </w:rPr>
        <w:t>投标文件一律不退，请投标方自留底稿。</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（三）标书要求：一本正本、三本副本均加盖公章。</w:t>
      </w:r>
      <w:r>
        <w:rPr>
          <w:rFonts w:ascii="仿宋" w:eastAsia="仿宋" w:hAnsi="仿宋" w:cs="新宋体" w:hint="eastAsia"/>
          <w:color w:val="333333"/>
          <w:sz w:val="32"/>
          <w:szCs w:val="32"/>
          <w:shd w:val="clear" w:color="auto" w:fill="FFFFFF"/>
        </w:rPr>
        <w:t>投标文件一律不退，请贵单位自留底稿。</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（四）标书封面须有以下内容</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1.投标公司全称及正本或副本标识</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320"/>
        <w:rPr>
          <w:rFonts w:ascii="仿宋" w:eastAsia="仿宋" w:hAnsi="仿宋" w:cs="宋体"/>
          <w:sz w:val="32"/>
          <w:szCs w:val="32"/>
        </w:rPr>
      </w:pPr>
      <w:r>
        <w:rPr>
          <w:rFonts w:ascii="仿宋" w:eastAsia="仿宋" w:hAnsi="仿宋" w:cs="宋体" w:hint="eastAsia"/>
          <w:sz w:val="32"/>
          <w:szCs w:val="32"/>
        </w:rPr>
        <w:t xml:space="preserve">  2.投标公司联系人及联系方式    </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 xml:space="preserve">（五）投标文件包含项目：     </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1.提供有效的营业执照副本（加盖公章）</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lastRenderedPageBreak/>
        <w:t>2.法定代表人身份证（法定代表人参会时提供）。如参会代表不是法定代表人的，须附有授权委托书，法定代表人身份证及授权代表身份证。否则投标无效。（加盖公章）</w:t>
      </w:r>
    </w:p>
    <w:p w:rsidR="0075120A" w:rsidRDefault="0075120A" w:rsidP="0075120A">
      <w:pPr>
        <w:pStyle w:val="HTML"/>
        <w:widowControl/>
        <w:shd w:val="clear" w:color="auto" w:fill="FFFFFF"/>
        <w:spacing w:line="375" w:lineRule="atLeast"/>
        <w:ind w:firstLineChars="200" w:firstLine="640"/>
        <w:jc w:val="both"/>
        <w:rPr>
          <w:rFonts w:ascii="仿宋" w:eastAsia="仿宋" w:hAnsi="仿宋"/>
          <w:color w:val="2B2B2B"/>
          <w:sz w:val="32"/>
          <w:szCs w:val="32"/>
        </w:rPr>
      </w:pPr>
      <w:r>
        <w:rPr>
          <w:rFonts w:ascii="仿宋" w:eastAsia="仿宋" w:hAnsi="仿宋" w:cs="宋体" w:hint="eastAsia"/>
          <w:sz w:val="32"/>
          <w:szCs w:val="32"/>
        </w:rPr>
        <w:t>3.报价明细单（加盖公章）</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4.提供本单位的依法缴纳社会保障资金证明及授权代表社保证明材料。（加盖公章）</w:t>
      </w:r>
    </w:p>
    <w:p w:rsidR="0075120A" w:rsidRDefault="0075120A" w:rsidP="0075120A">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75" w:lineRule="atLeast"/>
        <w:ind w:firstLineChars="200" w:firstLine="640"/>
        <w:rPr>
          <w:rFonts w:ascii="仿宋" w:eastAsia="仿宋" w:hAnsi="仿宋" w:cs="新宋体"/>
          <w:color w:val="333333"/>
          <w:sz w:val="32"/>
          <w:szCs w:val="32"/>
          <w:shd w:val="clear" w:color="auto" w:fill="FFFFFF"/>
        </w:rPr>
      </w:pPr>
      <w:r>
        <w:rPr>
          <w:rFonts w:ascii="仿宋" w:eastAsia="仿宋" w:hAnsi="仿宋" w:hint="eastAsia"/>
          <w:sz w:val="32"/>
          <w:szCs w:val="32"/>
        </w:rPr>
        <w:t>5.诚信竞争承诺书（</w:t>
      </w:r>
      <w:r>
        <w:rPr>
          <w:rFonts w:ascii="仿宋" w:eastAsia="仿宋" w:hAnsi="仿宋" w:cs="新宋体" w:hint="eastAsia"/>
          <w:color w:val="333333"/>
          <w:sz w:val="32"/>
          <w:szCs w:val="32"/>
          <w:shd w:val="clear" w:color="auto" w:fill="FFFFFF"/>
        </w:rPr>
        <w:t>承诺内容应满足我院基本要求。在基本要求之外能够提供的其他服务及公司的主要业绩也请列出</w:t>
      </w:r>
      <w:r>
        <w:rPr>
          <w:rFonts w:ascii="仿宋" w:eastAsia="仿宋" w:hAnsi="仿宋" w:hint="eastAsia"/>
          <w:sz w:val="32"/>
          <w:szCs w:val="32"/>
        </w:rPr>
        <w:t>）。（加盖公章）</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6.提供本单位的参加政府采购活动前3年内在经营活动中没有重大违法记录的书面声明及证明材料（加盖公章）。</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7.响应资料无弄虚作假声明。如发现资料为虚假资料，将取消响应资格，且供应商自行承担法律责任（加盖公章）。</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8.服务方案（</w:t>
      </w:r>
      <w:r>
        <w:rPr>
          <w:rFonts w:ascii="仿宋" w:eastAsia="仿宋" w:hAnsi="仿宋" w:cs="宋体" w:hint="eastAsia"/>
          <w:color w:val="000000"/>
          <w:sz w:val="32"/>
          <w:szCs w:val="32"/>
        </w:rPr>
        <w:t>服务承诺、质量及售后服务保证措施</w:t>
      </w:r>
      <w:r>
        <w:rPr>
          <w:rFonts w:ascii="仿宋" w:eastAsia="仿宋" w:hAnsi="仿宋" w:cs="宋体" w:hint="eastAsia"/>
          <w:sz w:val="32"/>
          <w:szCs w:val="32"/>
        </w:rPr>
        <w:t>等）。（加盖公章）</w:t>
      </w:r>
    </w:p>
    <w:p w:rsidR="0075120A" w:rsidRDefault="0075120A" w:rsidP="007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9.评标需要的其它材料。</w:t>
      </w:r>
    </w:p>
    <w:p w:rsidR="00975EC8" w:rsidRDefault="003C71AD" w:rsidP="00975EC8">
      <w:pPr>
        <w:pStyle w:val="a4"/>
        <w:ind w:leftChars="-5" w:left="-11" w:firstLineChars="0" w:firstLine="0"/>
        <w:jc w:val="left"/>
        <w:rPr>
          <w:rFonts w:ascii="仿宋" w:eastAsia="仿宋" w:hAnsi="仿宋" w:cs="楷体_GB2312"/>
          <w:b/>
          <w:i/>
          <w:kern w:val="0"/>
          <w:sz w:val="32"/>
          <w:szCs w:val="32"/>
        </w:rPr>
      </w:pPr>
      <w:r w:rsidRPr="00007E56">
        <w:rPr>
          <w:rFonts w:ascii="仿宋" w:eastAsia="仿宋" w:hAnsi="仿宋" w:cs="楷体_GB2312" w:hint="eastAsia"/>
          <w:b/>
          <w:i/>
          <w:kern w:val="0"/>
          <w:sz w:val="32"/>
          <w:szCs w:val="32"/>
        </w:rPr>
        <w:t>技术要求：</w:t>
      </w:r>
    </w:p>
    <w:p w:rsidR="00313A63" w:rsidRPr="00313A63" w:rsidRDefault="00313A63" w:rsidP="00313A63">
      <w:pPr>
        <w:pStyle w:val="a4"/>
        <w:spacing w:line="360" w:lineRule="auto"/>
        <w:ind w:firstLineChars="0" w:firstLine="0"/>
        <w:rPr>
          <w:rFonts w:ascii="仿宋" w:eastAsia="仿宋" w:hAnsi="仿宋" w:cs="楷体_GB2312"/>
          <w:kern w:val="0"/>
          <w:sz w:val="32"/>
          <w:szCs w:val="32"/>
        </w:rPr>
      </w:pPr>
      <w:r>
        <w:rPr>
          <w:rFonts w:ascii="仿宋" w:eastAsia="仿宋" w:hAnsi="仿宋" w:cs="楷体_GB2312" w:hint="eastAsia"/>
          <w:sz w:val="32"/>
          <w:szCs w:val="32"/>
        </w:rPr>
        <w:t>配件</w:t>
      </w:r>
      <w:r w:rsidR="00975EC8" w:rsidRPr="00975EC8">
        <w:rPr>
          <w:rFonts w:ascii="仿宋" w:eastAsia="仿宋" w:hAnsi="仿宋" w:cs="楷体_GB2312" w:hint="eastAsia"/>
          <w:sz w:val="32"/>
          <w:szCs w:val="32"/>
        </w:rPr>
        <w:t>技术参数：</w:t>
      </w:r>
      <w:r w:rsidR="00975EC8" w:rsidRPr="00975EC8">
        <w:rPr>
          <w:rFonts w:ascii="仿宋" w:eastAsia="仿宋" w:hAnsi="仿宋" w:cs="楷体_GB2312"/>
          <w:sz w:val="32"/>
          <w:szCs w:val="32"/>
        </w:rPr>
        <w:t xml:space="preserve"> </w:t>
      </w:r>
    </w:p>
    <w:p w:rsidR="00313A63" w:rsidRPr="00313A63"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t>影像角度≥130度</w:t>
      </w:r>
    </w:p>
    <w:p w:rsidR="00313A63" w:rsidRPr="00313A63"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t>具备快速拆卸功能</w:t>
      </w:r>
    </w:p>
    <w:p w:rsidR="00313A63" w:rsidRPr="00313A63"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t>可进行有限深度液体浸泡消毒</w:t>
      </w:r>
    </w:p>
    <w:p w:rsidR="00313A63" w:rsidRPr="00313A63"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t>观察照明光的显色指数：Ra≥85%</w:t>
      </w:r>
    </w:p>
    <w:p w:rsidR="00313A63" w:rsidRPr="00313A63"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lastRenderedPageBreak/>
        <w:t>可配合蓝光准分子源用于FA荧光造影</w:t>
      </w:r>
    </w:p>
    <w:p w:rsidR="00313A63" w:rsidRPr="00313A63"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t>照明传导方式：光纤束传导</w:t>
      </w:r>
    </w:p>
    <w:p w:rsidR="00313A63" w:rsidRPr="00313A63"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t>镜头有多层镜片组合</w:t>
      </w:r>
    </w:p>
    <w:p w:rsidR="003C71AD" w:rsidRDefault="00313A63" w:rsidP="00313A63">
      <w:pPr>
        <w:widowControl w:val="0"/>
        <w:numPr>
          <w:ilvl w:val="0"/>
          <w:numId w:val="1"/>
        </w:numPr>
        <w:snapToGrid/>
        <w:spacing w:after="0" w:line="360" w:lineRule="auto"/>
        <w:ind w:left="845"/>
        <w:jc w:val="both"/>
        <w:textAlignment w:val="baseline"/>
        <w:rPr>
          <w:rFonts w:ascii="仿宋" w:eastAsia="仿宋" w:hAnsi="仿宋" w:cs="楷体_GB2312"/>
          <w:sz w:val="32"/>
          <w:szCs w:val="32"/>
        </w:rPr>
      </w:pPr>
      <w:r w:rsidRPr="00313A63">
        <w:rPr>
          <w:rFonts w:ascii="仿宋" w:eastAsia="仿宋" w:hAnsi="仿宋" w:cs="楷体_GB2312" w:hint="eastAsia"/>
          <w:sz w:val="32"/>
          <w:szCs w:val="32"/>
        </w:rPr>
        <w:t>镜头可通过沿用耦合剂接触角膜</w:t>
      </w:r>
    </w:p>
    <w:p w:rsidR="00313A63" w:rsidRPr="00313A63" w:rsidRDefault="00313A63" w:rsidP="00313A63">
      <w:pPr>
        <w:widowControl w:val="0"/>
        <w:snapToGrid/>
        <w:spacing w:after="0" w:line="360" w:lineRule="auto"/>
        <w:jc w:val="both"/>
        <w:textAlignment w:val="baseline"/>
        <w:rPr>
          <w:rFonts w:ascii="仿宋" w:eastAsia="仿宋" w:hAnsi="仿宋" w:cs="楷体_GB2312"/>
          <w:sz w:val="32"/>
          <w:szCs w:val="32"/>
        </w:rPr>
      </w:pPr>
    </w:p>
    <w:p w:rsidR="00532CD2" w:rsidRDefault="00850202" w:rsidP="008C3763">
      <w:pPr>
        <w:rPr>
          <w:rFonts w:ascii="黑体" w:eastAsia="黑体" w:hAnsi="黑体"/>
          <w:sz w:val="28"/>
          <w:szCs w:val="28"/>
        </w:rPr>
      </w:pPr>
      <w:r>
        <w:rPr>
          <w:rFonts w:ascii="黑体" w:eastAsia="黑体" w:hAnsi="黑体" w:hint="eastAsia"/>
          <w:sz w:val="28"/>
          <w:szCs w:val="28"/>
        </w:rPr>
        <w:t>五</w:t>
      </w:r>
      <w:r w:rsidR="008C3763">
        <w:rPr>
          <w:rFonts w:ascii="黑体" w:eastAsia="黑体" w:hAnsi="黑体" w:hint="eastAsia"/>
          <w:sz w:val="28"/>
          <w:szCs w:val="28"/>
        </w:rPr>
        <w:t>、</w:t>
      </w:r>
      <w:r w:rsidR="008C3763">
        <w:rPr>
          <w:rFonts w:ascii="黑体" w:eastAsia="黑体" w:hAnsi="黑体"/>
          <w:sz w:val="28"/>
          <w:szCs w:val="28"/>
        </w:rPr>
        <w:t>其他</w:t>
      </w:r>
      <w:r w:rsidR="008C3763">
        <w:rPr>
          <w:rFonts w:ascii="黑体" w:eastAsia="黑体" w:hAnsi="黑体" w:hint="eastAsia"/>
          <w:sz w:val="28"/>
          <w:szCs w:val="28"/>
        </w:rPr>
        <w:t>补充事宜：</w:t>
      </w:r>
    </w:p>
    <w:p w:rsidR="008C3763" w:rsidRDefault="00532CD2" w:rsidP="008C3763">
      <w:pPr>
        <w:rPr>
          <w:rFonts w:ascii="黑体" w:eastAsia="黑体" w:hAnsi="黑体"/>
          <w:sz w:val="28"/>
          <w:szCs w:val="28"/>
        </w:rPr>
      </w:pPr>
      <w:r w:rsidRPr="0004573E">
        <w:rPr>
          <w:rFonts w:ascii="仿宋" w:eastAsia="仿宋" w:hAnsi="仿宋" w:hint="eastAsia"/>
          <w:sz w:val="28"/>
          <w:szCs w:val="28"/>
        </w:rPr>
        <w:t>单一来源论证专家组</w:t>
      </w:r>
      <w:bookmarkStart w:id="2" w:name="_MON_1678171505"/>
      <w:bookmarkStart w:id="3" w:name="_MON_1678171536"/>
      <w:bookmarkStart w:id="4" w:name="_MON_1678171612"/>
      <w:bookmarkStart w:id="5" w:name="_MON_1678171746"/>
      <w:bookmarkStart w:id="6" w:name="_MON_1678171785"/>
      <w:bookmarkStart w:id="7" w:name="_MON_1678171824"/>
      <w:bookmarkStart w:id="8" w:name="_MON_1678171829"/>
      <w:bookmarkStart w:id="9" w:name="_MON_1678171832"/>
      <w:bookmarkStart w:id="10" w:name="_MON_1678171940"/>
      <w:bookmarkEnd w:id="2"/>
      <w:bookmarkEnd w:id="3"/>
      <w:bookmarkEnd w:id="4"/>
      <w:bookmarkEnd w:id="5"/>
      <w:bookmarkEnd w:id="6"/>
      <w:bookmarkEnd w:id="7"/>
      <w:bookmarkEnd w:id="8"/>
      <w:bookmarkEnd w:id="9"/>
      <w:bookmarkEnd w:id="10"/>
      <w:r w:rsidRPr="00811E03">
        <w:rPr>
          <w:rFonts w:ascii="黑体" w:eastAsia="黑体" w:hAnsi="黑体"/>
          <w:sz w:val="28"/>
          <w:szCs w:val="28"/>
        </w:rPr>
        <w:object w:dxaOrig="733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14.75pt" o:ole="">
            <v:imagedata r:id="rId7" o:title=""/>
          </v:shape>
          <o:OLEObject Type="Embed" ProgID="Excel.Sheet.12" ShapeID="_x0000_i1025" DrawAspect="Content" ObjectID="_1718689828" r:id="rId8"/>
        </w:object>
      </w:r>
    </w:p>
    <w:p w:rsidR="00AD7BAA" w:rsidRDefault="00850202" w:rsidP="008C3763">
      <w:pPr>
        <w:rPr>
          <w:rFonts w:ascii="黑体" w:eastAsia="黑体" w:hAnsi="黑体" w:hint="eastAsia"/>
          <w:sz w:val="28"/>
          <w:szCs w:val="28"/>
        </w:rPr>
      </w:pPr>
      <w:r>
        <w:rPr>
          <w:rFonts w:ascii="黑体" w:eastAsia="黑体" w:hAnsi="黑体" w:hint="eastAsia"/>
          <w:sz w:val="28"/>
          <w:szCs w:val="28"/>
        </w:rPr>
        <w:t>六</w:t>
      </w:r>
      <w:r w:rsidR="008C3763">
        <w:rPr>
          <w:rFonts w:ascii="黑体" w:eastAsia="黑体" w:hAnsi="黑体" w:hint="eastAsia"/>
          <w:sz w:val="28"/>
          <w:szCs w:val="28"/>
        </w:rPr>
        <w:t>、</w:t>
      </w:r>
      <w:r w:rsidR="00AD7BAA">
        <w:rPr>
          <w:rFonts w:ascii="黑体" w:eastAsia="黑体" w:hAnsi="黑体" w:hint="eastAsia"/>
          <w:sz w:val="28"/>
          <w:szCs w:val="28"/>
        </w:rPr>
        <w:t>开标时间及地点:</w:t>
      </w:r>
    </w:p>
    <w:p w:rsidR="00AD7BAA" w:rsidRDefault="00AD7BAA" w:rsidP="00AD7BAA">
      <w:pPr>
        <w:ind w:firstLineChars="200" w:firstLine="560"/>
        <w:rPr>
          <w:rFonts w:ascii="黑体" w:eastAsia="黑体" w:hAnsi="黑体" w:hint="eastAsia"/>
          <w:sz w:val="28"/>
          <w:szCs w:val="28"/>
        </w:rPr>
      </w:pPr>
      <w:r>
        <w:rPr>
          <w:rFonts w:ascii="黑体" w:eastAsia="黑体" w:hAnsi="黑体"/>
          <w:sz w:val="28"/>
          <w:szCs w:val="28"/>
        </w:rPr>
        <w:t>2022年7月</w:t>
      </w:r>
      <w:r>
        <w:rPr>
          <w:rFonts w:ascii="黑体" w:eastAsia="黑体" w:hAnsi="黑体" w:hint="eastAsia"/>
          <w:sz w:val="28"/>
          <w:szCs w:val="28"/>
        </w:rPr>
        <w:t>15</w:t>
      </w:r>
      <w:r>
        <w:rPr>
          <w:rFonts w:ascii="黑体" w:eastAsia="黑体" w:hAnsi="黑体"/>
          <w:sz w:val="28"/>
          <w:szCs w:val="28"/>
        </w:rPr>
        <w:t>日</w:t>
      </w:r>
      <w:r>
        <w:rPr>
          <w:rFonts w:ascii="黑体" w:eastAsia="黑体" w:hAnsi="黑体" w:hint="eastAsia"/>
          <w:sz w:val="28"/>
          <w:szCs w:val="28"/>
        </w:rPr>
        <w:t>下午13点30分，机关三楼会议室（如有变化另行通知）。</w:t>
      </w:r>
    </w:p>
    <w:p w:rsidR="008C3763" w:rsidRDefault="00AD7BAA" w:rsidP="008C3763">
      <w:pPr>
        <w:rPr>
          <w:rFonts w:ascii="黑体" w:eastAsia="黑体" w:hAnsi="黑体"/>
          <w:sz w:val="28"/>
          <w:szCs w:val="28"/>
        </w:rPr>
      </w:pPr>
      <w:r>
        <w:rPr>
          <w:rFonts w:ascii="黑体" w:eastAsia="黑体" w:hAnsi="黑体" w:hint="eastAsia"/>
          <w:sz w:val="28"/>
          <w:szCs w:val="28"/>
        </w:rPr>
        <w:t>七、</w:t>
      </w:r>
      <w:r w:rsidR="008C3763">
        <w:rPr>
          <w:rFonts w:ascii="黑体" w:eastAsia="黑体" w:hAnsi="黑体" w:hint="eastAsia"/>
          <w:sz w:val="28"/>
          <w:szCs w:val="28"/>
        </w:rPr>
        <w:t>联系方式</w:t>
      </w:r>
    </w:p>
    <w:p w:rsidR="004358AB" w:rsidRDefault="008C3763" w:rsidP="003C71AD">
      <w:pPr>
        <w:ind w:firstLineChars="202" w:firstLine="566"/>
        <w:rPr>
          <w:rFonts w:ascii="仿宋" w:eastAsia="仿宋" w:hAnsi="仿宋"/>
          <w:sz w:val="28"/>
          <w:szCs w:val="28"/>
          <w:u w:val="single"/>
        </w:rPr>
      </w:pPr>
      <w:r>
        <w:rPr>
          <w:rFonts w:ascii="仿宋" w:eastAsia="仿宋" w:hAnsi="仿宋" w:hint="eastAsia"/>
          <w:sz w:val="28"/>
          <w:szCs w:val="28"/>
        </w:rPr>
        <w:t>联 系 人：</w:t>
      </w:r>
      <w:r>
        <w:rPr>
          <w:rFonts w:ascii="仿宋" w:eastAsia="仿宋" w:hAnsi="仿宋" w:hint="eastAsia"/>
          <w:sz w:val="28"/>
          <w:szCs w:val="28"/>
          <w:u w:val="single"/>
        </w:rPr>
        <w:t xml:space="preserve">　　　　周剑　　　　　</w:t>
      </w:r>
    </w:p>
    <w:p w:rsidR="0004776C" w:rsidRDefault="0004776C" w:rsidP="0004776C">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黑龙江省大庆市人民医院设备运行科</w:t>
      </w:r>
    </w:p>
    <w:p w:rsidR="0004776C" w:rsidRDefault="0004776C" w:rsidP="0004776C">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0459-6612937　　</w:t>
      </w:r>
    </w:p>
    <w:p w:rsidR="0004776C" w:rsidRPr="00313A63" w:rsidRDefault="0004776C" w:rsidP="003C71AD">
      <w:pPr>
        <w:ind w:firstLineChars="202" w:firstLine="566"/>
        <w:rPr>
          <w:rFonts w:ascii="仿宋" w:eastAsia="仿宋" w:hAnsi="仿宋"/>
          <w:sz w:val="28"/>
          <w:szCs w:val="28"/>
        </w:rPr>
      </w:pPr>
    </w:p>
    <w:sectPr w:rsidR="0004776C" w:rsidRPr="00313A63" w:rsidSect="00EF3EB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DE0" w:rsidRDefault="00884DE0" w:rsidP="00A02CC0">
      <w:pPr>
        <w:spacing w:after="0"/>
      </w:pPr>
      <w:r>
        <w:separator/>
      </w:r>
    </w:p>
  </w:endnote>
  <w:endnote w:type="continuationSeparator" w:id="0">
    <w:p w:rsidR="00884DE0" w:rsidRDefault="00884DE0" w:rsidP="00A02C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63037"/>
    </w:sdtPr>
    <w:sdtContent>
      <w:p w:rsidR="00EF3EBE" w:rsidRDefault="004A7659">
        <w:pPr>
          <w:pStyle w:val="a3"/>
          <w:jc w:val="center"/>
        </w:pPr>
        <w:r>
          <w:fldChar w:fldCharType="begin"/>
        </w:r>
        <w:r w:rsidR="008C3763">
          <w:instrText>PAGE   \* MERGEFORMAT</w:instrText>
        </w:r>
        <w:r>
          <w:fldChar w:fldCharType="separate"/>
        </w:r>
        <w:r w:rsidR="00AD7BAA" w:rsidRPr="00AD7BAA">
          <w:rPr>
            <w:noProof/>
            <w:lang w:val="zh-CN"/>
          </w:rPr>
          <w:t>4</w:t>
        </w:r>
        <w:r>
          <w:fldChar w:fldCharType="end"/>
        </w:r>
      </w:p>
    </w:sdtContent>
  </w:sdt>
  <w:p w:rsidR="00EF3EBE" w:rsidRDefault="00884D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DE0" w:rsidRDefault="00884DE0" w:rsidP="00A02CC0">
      <w:pPr>
        <w:spacing w:after="0"/>
      </w:pPr>
      <w:r>
        <w:separator/>
      </w:r>
    </w:p>
  </w:footnote>
  <w:footnote w:type="continuationSeparator" w:id="0">
    <w:p w:rsidR="00884DE0" w:rsidRDefault="00884DE0" w:rsidP="00A02CC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60609"/>
    <w:multiLevelType w:val="singleLevel"/>
    <w:tmpl w:val="22C60609"/>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9154"/>
  </w:hdrShapeDefaults>
  <w:footnotePr>
    <w:footnote w:id="-1"/>
    <w:footnote w:id="0"/>
  </w:footnotePr>
  <w:endnotePr>
    <w:endnote w:id="-1"/>
    <w:endnote w:id="0"/>
  </w:endnotePr>
  <w:compat>
    <w:useFELayout/>
  </w:compat>
  <w:rsids>
    <w:rsidRoot w:val="00D31D50"/>
    <w:rsid w:val="00007E56"/>
    <w:rsid w:val="0004776C"/>
    <w:rsid w:val="00060B54"/>
    <w:rsid w:val="001963EF"/>
    <w:rsid w:val="001F03A4"/>
    <w:rsid w:val="002067CB"/>
    <w:rsid w:val="002263C6"/>
    <w:rsid w:val="002B62F8"/>
    <w:rsid w:val="002B6FCD"/>
    <w:rsid w:val="002C0A63"/>
    <w:rsid w:val="002D6F11"/>
    <w:rsid w:val="00313A63"/>
    <w:rsid w:val="00323B43"/>
    <w:rsid w:val="003733D9"/>
    <w:rsid w:val="003C71AD"/>
    <w:rsid w:val="003D37D8"/>
    <w:rsid w:val="003E3F23"/>
    <w:rsid w:val="00426133"/>
    <w:rsid w:val="004358AB"/>
    <w:rsid w:val="00475DEF"/>
    <w:rsid w:val="004A7659"/>
    <w:rsid w:val="004D2551"/>
    <w:rsid w:val="00521B99"/>
    <w:rsid w:val="00532CD2"/>
    <w:rsid w:val="005655FE"/>
    <w:rsid w:val="005E4EF6"/>
    <w:rsid w:val="005F5C91"/>
    <w:rsid w:val="00614702"/>
    <w:rsid w:val="0062477E"/>
    <w:rsid w:val="00660739"/>
    <w:rsid w:val="0067024B"/>
    <w:rsid w:val="00715E53"/>
    <w:rsid w:val="0075120A"/>
    <w:rsid w:val="00786249"/>
    <w:rsid w:val="00811E03"/>
    <w:rsid w:val="00850202"/>
    <w:rsid w:val="00884DE0"/>
    <w:rsid w:val="008B6FB8"/>
    <w:rsid w:val="008B7726"/>
    <w:rsid w:val="008C3763"/>
    <w:rsid w:val="00975EC8"/>
    <w:rsid w:val="00A02CC0"/>
    <w:rsid w:val="00A04673"/>
    <w:rsid w:val="00A17FBE"/>
    <w:rsid w:val="00A35FB6"/>
    <w:rsid w:val="00A75722"/>
    <w:rsid w:val="00AD7BAA"/>
    <w:rsid w:val="00B10083"/>
    <w:rsid w:val="00C001C1"/>
    <w:rsid w:val="00C235F5"/>
    <w:rsid w:val="00C571E4"/>
    <w:rsid w:val="00D31D50"/>
    <w:rsid w:val="00D908FF"/>
    <w:rsid w:val="00E969BA"/>
    <w:rsid w:val="00EA07DA"/>
    <w:rsid w:val="00F37BED"/>
    <w:rsid w:val="00F50FF7"/>
    <w:rsid w:val="00F978D0"/>
    <w:rsid w:val="00FF2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8C3763"/>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C3763"/>
    <w:rPr>
      <w:rFonts w:ascii="Times New Roman" w:eastAsia="宋体" w:hAnsi="Times New Roman" w:cs="Times New Roman"/>
      <w:b/>
      <w:bCs/>
      <w:kern w:val="44"/>
      <w:sz w:val="44"/>
      <w:szCs w:val="44"/>
    </w:rPr>
  </w:style>
  <w:style w:type="paragraph" w:styleId="a3">
    <w:name w:val="footer"/>
    <w:basedOn w:val="a"/>
    <w:link w:val="Char"/>
    <w:uiPriority w:val="99"/>
    <w:unhideWhenUsed/>
    <w:qFormat/>
    <w:rsid w:val="008C3763"/>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8C3763"/>
    <w:rPr>
      <w:rFonts w:ascii="Times New Roman" w:eastAsia="宋体" w:hAnsi="Times New Roman" w:cs="Times New Roman"/>
      <w:kern w:val="2"/>
      <w:sz w:val="18"/>
      <w:szCs w:val="18"/>
    </w:rPr>
  </w:style>
  <w:style w:type="paragraph" w:styleId="a4">
    <w:name w:val="List Paragraph"/>
    <w:basedOn w:val="a"/>
    <w:uiPriority w:val="99"/>
    <w:qFormat/>
    <w:rsid w:val="008C3763"/>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styleId="a5">
    <w:name w:val="Balloon Text"/>
    <w:basedOn w:val="a"/>
    <w:link w:val="Char0"/>
    <w:uiPriority w:val="99"/>
    <w:semiHidden/>
    <w:unhideWhenUsed/>
    <w:rsid w:val="008C3763"/>
    <w:pPr>
      <w:spacing w:after="0"/>
    </w:pPr>
    <w:rPr>
      <w:sz w:val="18"/>
      <w:szCs w:val="18"/>
    </w:rPr>
  </w:style>
  <w:style w:type="character" w:customStyle="1" w:styleId="Char0">
    <w:name w:val="批注框文本 Char"/>
    <w:basedOn w:val="a0"/>
    <w:link w:val="a5"/>
    <w:uiPriority w:val="99"/>
    <w:semiHidden/>
    <w:rsid w:val="008C3763"/>
    <w:rPr>
      <w:rFonts w:ascii="Tahoma" w:hAnsi="Tahoma"/>
      <w:sz w:val="18"/>
      <w:szCs w:val="18"/>
    </w:rPr>
  </w:style>
  <w:style w:type="paragraph" w:styleId="a6">
    <w:name w:val="header"/>
    <w:basedOn w:val="a"/>
    <w:link w:val="Char1"/>
    <w:uiPriority w:val="99"/>
    <w:semiHidden/>
    <w:unhideWhenUsed/>
    <w:rsid w:val="00EA07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semiHidden/>
    <w:rsid w:val="00EA07DA"/>
    <w:rPr>
      <w:rFonts w:ascii="Tahoma" w:hAnsi="Tahoma"/>
      <w:sz w:val="18"/>
      <w:szCs w:val="18"/>
    </w:rPr>
  </w:style>
  <w:style w:type="paragraph" w:styleId="HTML">
    <w:name w:val="HTML Preformatted"/>
    <w:basedOn w:val="a"/>
    <w:link w:val="HTMLChar"/>
    <w:semiHidden/>
    <w:unhideWhenUsed/>
    <w:qFormat/>
    <w:rsid w:val="007512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sz w:val="24"/>
      <w:szCs w:val="24"/>
    </w:rPr>
  </w:style>
  <w:style w:type="character" w:customStyle="1" w:styleId="HTMLChar">
    <w:name w:val="HTML 预设格式 Char"/>
    <w:basedOn w:val="a0"/>
    <w:link w:val="HTML"/>
    <w:semiHidden/>
    <w:qFormat/>
    <w:rsid w:val="0075120A"/>
    <w:rPr>
      <w:rFonts w:ascii="宋体" w:eastAsia="宋体" w:hAnsi="宋体" w:cs="Times New Roman"/>
      <w:sz w:val="24"/>
      <w:szCs w:val="24"/>
    </w:rPr>
  </w:style>
  <w:style w:type="paragraph" w:styleId="a7">
    <w:name w:val="Normal (Web)"/>
    <w:basedOn w:val="a"/>
    <w:semiHidden/>
    <w:unhideWhenUsed/>
    <w:qFormat/>
    <w:rsid w:val="0075120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153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1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大庆市人民医院 （主管）</cp:lastModifiedBy>
  <cp:revision>20</cp:revision>
  <dcterms:created xsi:type="dcterms:W3CDTF">2008-09-11T17:20:00Z</dcterms:created>
  <dcterms:modified xsi:type="dcterms:W3CDTF">2022-07-07T01:04:00Z</dcterms:modified>
</cp:coreProperties>
</file>