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31" w:tblpY="1086"/>
        <w:tblOverlap w:val="never"/>
        <w:tblW w:w="0" w:type="auto"/>
        <w:tblCellMar>
          <w:top w:w="15" w:type="dxa"/>
          <w:left w:w="15" w:type="dxa"/>
          <w:bottom w:w="15" w:type="dxa"/>
          <w:right w:w="15" w:type="dxa"/>
        </w:tblCellMar>
        <w:tblLook w:val="04A0"/>
      </w:tblPr>
      <w:tblGrid>
        <w:gridCol w:w="1188"/>
        <w:gridCol w:w="3695"/>
        <w:gridCol w:w="1721"/>
        <w:gridCol w:w="1998"/>
        <w:gridCol w:w="2341"/>
        <w:gridCol w:w="1995"/>
        <w:gridCol w:w="1328"/>
        <w:gridCol w:w="1162"/>
      </w:tblGrid>
      <w:tr w:rsidR="000E23B2">
        <w:trPr>
          <w:trHeight w:val="1992"/>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pStyle w:val="a5"/>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rPr>
              <w:t>大庆市人民医院关于小型设备项目招标公告</w:t>
            </w:r>
            <w:r>
              <w:rPr>
                <w:rFonts w:ascii="仿宋" w:eastAsia="仿宋" w:hAnsi="仿宋" w:cs="仿宋"/>
                <w:b/>
                <w:color w:val="auto"/>
              </w:rPr>
              <w:t xml:space="preserve">  </w:t>
            </w:r>
          </w:p>
          <w:p w:rsidR="000E23B2" w:rsidRDefault="007B7D21">
            <w:pPr>
              <w:snapToGrid w:val="0"/>
              <w:spacing w:line="360" w:lineRule="auto"/>
              <w:ind w:firstLineChars="150" w:firstLine="361"/>
              <w:rPr>
                <w:rFonts w:ascii="仿宋" w:eastAsia="仿宋" w:hAnsi="仿宋" w:cs="仿宋"/>
                <w:sz w:val="24"/>
              </w:rPr>
            </w:pPr>
            <w:r>
              <w:rPr>
                <w:rFonts w:ascii="仿宋" w:eastAsia="仿宋" w:hAnsi="仿宋" w:cs="仿宋" w:hint="eastAsia"/>
                <w:b/>
                <w:sz w:val="24"/>
              </w:rPr>
              <w:t>大庆市人民医院关于小型设备项目</w:t>
            </w:r>
            <w:r>
              <w:rPr>
                <w:rFonts w:ascii="仿宋" w:eastAsia="仿宋" w:hAnsi="仿宋" w:cs="仿宋" w:hint="eastAsia"/>
                <w:sz w:val="24"/>
              </w:rPr>
              <w:t>进行招标采购，欢迎符合条件的有能力的供应商报名参加。</w:t>
            </w:r>
          </w:p>
          <w:p w:rsidR="000E23B2" w:rsidRDefault="007B7D21">
            <w:pPr>
              <w:numPr>
                <w:ilvl w:val="0"/>
                <w:numId w:val="1"/>
              </w:numPr>
              <w:snapToGrid w:val="0"/>
              <w:spacing w:line="360" w:lineRule="auto"/>
              <w:ind w:firstLineChars="150" w:firstLine="360"/>
              <w:rPr>
                <w:rFonts w:ascii="仿宋" w:eastAsia="仿宋" w:hAnsi="仿宋" w:cs="仿宋"/>
                <w:sz w:val="24"/>
              </w:rPr>
            </w:pPr>
            <w:r>
              <w:rPr>
                <w:rFonts w:ascii="仿宋" w:eastAsia="仿宋" w:hAnsi="仿宋" w:cs="仿宋" w:hint="eastAsia"/>
                <w:sz w:val="24"/>
              </w:rPr>
              <w:t>项目编号：</w:t>
            </w:r>
            <w:r>
              <w:rPr>
                <w:rFonts w:ascii="仿宋" w:eastAsia="仿宋" w:hAnsi="仿宋" w:cs="仿宋" w:hint="eastAsia"/>
                <w:sz w:val="24"/>
              </w:rPr>
              <w:t xml:space="preserve"> rmyy</w:t>
            </w:r>
            <w:r>
              <w:rPr>
                <w:rFonts w:ascii="仿宋" w:eastAsia="仿宋" w:hAnsi="仿宋" w:cs="仿宋" w:hint="eastAsia"/>
                <w:sz w:val="24"/>
              </w:rPr>
              <w:t>2022022</w:t>
            </w:r>
          </w:p>
          <w:p w:rsidR="000E23B2" w:rsidRDefault="007B7D21">
            <w:pPr>
              <w:snapToGrid w:val="0"/>
              <w:spacing w:line="360" w:lineRule="auto"/>
              <w:ind w:leftChars="150" w:left="315"/>
              <w:rPr>
                <w:rFonts w:ascii="仿宋_GB2312" w:eastAsia="仿宋_GB2312" w:cs="仿宋_GB2312"/>
                <w:color w:val="FF0000"/>
                <w:sz w:val="24"/>
              </w:rPr>
            </w:pPr>
            <w:r>
              <w:rPr>
                <w:rFonts w:ascii="仿宋" w:eastAsia="仿宋" w:hAnsi="仿宋" w:cs="仿宋" w:hint="eastAsia"/>
                <w:sz w:val="24"/>
              </w:rPr>
              <w:t>二、项目名称：</w:t>
            </w:r>
            <w:r>
              <w:rPr>
                <w:rFonts w:ascii="仿宋" w:eastAsia="仿宋" w:hAnsi="仿宋" w:cs="仿宋" w:hint="eastAsia"/>
                <w:b/>
                <w:sz w:val="24"/>
              </w:rPr>
              <w:t>大庆市人民医院关于小型设备项目</w:t>
            </w:r>
          </w:p>
          <w:p w:rsidR="000E23B2" w:rsidRDefault="007B7D21">
            <w:pPr>
              <w:snapToGrid w:val="0"/>
              <w:spacing w:line="360" w:lineRule="auto"/>
              <w:ind w:firstLineChars="150" w:firstLine="360"/>
              <w:rPr>
                <w:rFonts w:ascii="仿宋" w:eastAsia="仿宋" w:hAnsi="仿宋" w:cs="仿宋"/>
                <w:sz w:val="24"/>
              </w:rPr>
            </w:pPr>
            <w:r>
              <w:rPr>
                <w:rFonts w:ascii="仿宋" w:eastAsia="仿宋" w:hAnsi="仿宋" w:cs="仿宋" w:hint="eastAsia"/>
                <w:sz w:val="24"/>
              </w:rPr>
              <w:t>三、采购方式：</w:t>
            </w:r>
          </w:p>
          <w:p w:rsidR="000E23B2" w:rsidRDefault="007B7D21">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u w:val="single"/>
              </w:rPr>
              <w:t xml:space="preserve"> </w:t>
            </w:r>
            <w:r>
              <w:rPr>
                <w:rFonts w:ascii="仿宋" w:eastAsia="仿宋" w:hAnsi="仿宋" w:cs="仿宋" w:hint="eastAsia"/>
                <w:sz w:val="24"/>
                <w:u w:val="single"/>
              </w:rPr>
              <w:t>咨询电话：</w:t>
            </w:r>
            <w:r>
              <w:rPr>
                <w:rFonts w:ascii="仿宋" w:eastAsia="仿宋" w:hAnsi="仿宋" w:cs="仿宋" w:hint="eastAsia"/>
                <w:sz w:val="24"/>
                <w:u w:val="single"/>
              </w:rPr>
              <w:t xml:space="preserve">6612009 </w:t>
            </w:r>
            <w:r>
              <w:rPr>
                <w:rFonts w:ascii="仿宋" w:eastAsia="仿宋" w:hAnsi="仿宋" w:cs="仿宋" w:hint="eastAsia"/>
                <w:sz w:val="24"/>
                <w:u w:val="single"/>
              </w:rPr>
              <w:t>，</w:t>
            </w:r>
            <w:r>
              <w:rPr>
                <w:rFonts w:ascii="仿宋" w:eastAsia="仿宋" w:hAnsi="仿宋" w:cs="仿宋" w:hint="eastAsia"/>
                <w:sz w:val="24"/>
                <w:u w:val="single"/>
              </w:rPr>
              <w:t>6612020</w:t>
            </w:r>
          </w:p>
          <w:p w:rsidR="000E23B2" w:rsidRDefault="007B7D21">
            <w:pPr>
              <w:numPr>
                <w:ilvl w:val="0"/>
                <w:numId w:val="2"/>
              </w:num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技术需求及数量：见附件</w:t>
            </w:r>
          </w:p>
          <w:p w:rsidR="000E23B2" w:rsidRDefault="007B7D21">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五、供应商资格条件：除符合《中华人民共和国政府采购法》中有关供应商申请取得政府采购资格的相关条件外，还应符合下述资格条件：</w:t>
            </w:r>
          </w:p>
          <w:p w:rsidR="000E23B2" w:rsidRDefault="007B7D21">
            <w:pPr>
              <w:snapToGrid w:val="0"/>
              <w:spacing w:line="360" w:lineRule="auto"/>
              <w:ind w:firstLineChars="150" w:firstLine="360"/>
              <w:jc w:val="left"/>
              <w:rPr>
                <w:rFonts w:ascii="仿宋" w:eastAsia="仿宋" w:hAnsi="仿宋" w:cs="仿宋"/>
                <w:sz w:val="24"/>
              </w:rPr>
            </w:pPr>
            <w:bookmarkStart w:id="1" w:name="gysYqStr"/>
            <w:r>
              <w:rPr>
                <w:rFonts w:ascii="仿宋" w:eastAsia="仿宋" w:hAnsi="仿宋" w:cs="仿宋" w:hint="eastAsia"/>
                <w:sz w:val="24"/>
              </w:rPr>
              <w:t>1</w:t>
            </w:r>
            <w:r>
              <w:rPr>
                <w:rFonts w:ascii="仿宋" w:eastAsia="仿宋" w:hAnsi="仿宋" w:cs="仿宋" w:hint="eastAsia"/>
                <w:sz w:val="24"/>
              </w:rPr>
              <w:t>、提供有效的独立企业法人营业执照副本内页。</w:t>
            </w:r>
          </w:p>
          <w:p w:rsidR="000E23B2" w:rsidRDefault="007B7D21">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、提供有效的税务登记证。</w:t>
            </w:r>
          </w:p>
          <w:p w:rsidR="000E23B2" w:rsidRDefault="007B7D21">
            <w:pPr>
              <w:snapToGrid w:val="0"/>
              <w:spacing w:line="360" w:lineRule="auto"/>
              <w:ind w:firstLineChars="150" w:firstLine="361"/>
              <w:jc w:val="left"/>
              <w:rPr>
                <w:rFonts w:ascii="仿宋" w:eastAsia="仿宋" w:hAnsi="仿宋" w:cs="仿宋"/>
                <w:b/>
                <w:bCs/>
                <w:color w:val="C00000"/>
                <w:sz w:val="24"/>
                <w:u w:val="single"/>
              </w:rPr>
            </w:pPr>
            <w:r>
              <w:rPr>
                <w:rFonts w:ascii="仿宋" w:eastAsia="仿宋" w:hAnsi="仿宋" w:cs="仿宋" w:hint="eastAsia"/>
                <w:b/>
                <w:bCs/>
                <w:color w:val="C00000"/>
                <w:sz w:val="24"/>
              </w:rPr>
              <w:t>3</w:t>
            </w:r>
            <w:r>
              <w:rPr>
                <w:rFonts w:ascii="仿宋" w:eastAsia="仿宋" w:hAnsi="仿宋" w:cs="仿宋" w:hint="eastAsia"/>
                <w:b/>
                <w:bCs/>
                <w:color w:val="C00000"/>
                <w:sz w:val="24"/>
              </w:rPr>
              <w:t>、</w:t>
            </w:r>
            <w:r>
              <w:rPr>
                <w:rFonts w:ascii="仿宋" w:eastAsia="仿宋" w:hAnsi="仿宋" w:cs="仿宋" w:hint="eastAsia"/>
                <w:b/>
                <w:bCs/>
                <w:color w:val="C00000"/>
                <w:sz w:val="24"/>
                <w:u w:val="single"/>
              </w:rPr>
              <w:t>生产厂家直接参与本项目投标的需提供生产资格证明文件。经销商参与投标的，需提供所投产品生产厂家</w:t>
            </w:r>
            <w:r>
              <w:rPr>
                <w:rFonts w:ascii="仿宋" w:eastAsia="仿宋" w:hAnsi="仿宋" w:cs="仿宋" w:hint="eastAsia"/>
                <w:b/>
                <w:color w:val="C00000"/>
                <w:sz w:val="24"/>
                <w:u w:val="single"/>
              </w:rPr>
              <w:t>中国总代理商</w:t>
            </w:r>
            <w:r>
              <w:rPr>
                <w:rFonts w:ascii="仿宋" w:eastAsia="仿宋" w:hAnsi="仿宋" w:cs="仿宋" w:hint="eastAsia"/>
                <w:b/>
                <w:bCs/>
                <w:color w:val="C00000"/>
                <w:sz w:val="24"/>
                <w:u w:val="single"/>
              </w:rPr>
              <w:t>或区域代理商出具的</w:t>
            </w:r>
            <w:r>
              <w:rPr>
                <w:rFonts w:ascii="仿宋" w:eastAsia="仿宋" w:hAnsi="仿宋" w:cs="仿宋" w:hint="eastAsia"/>
                <w:b/>
                <w:color w:val="C00000"/>
                <w:sz w:val="24"/>
                <w:u w:val="single"/>
              </w:rPr>
              <w:t>长期经销代理权或针对本标段的授权书，</w:t>
            </w:r>
            <w:r>
              <w:rPr>
                <w:rFonts w:ascii="仿宋" w:eastAsia="仿宋" w:hAnsi="仿宋" w:cs="仿宋" w:hint="eastAsia"/>
                <w:b/>
                <w:bCs/>
                <w:color w:val="C00000"/>
                <w:sz w:val="24"/>
                <w:u w:val="single"/>
              </w:rPr>
              <w:t>针对本项目经销代理证或针对本项目的授权书复印件并加盖生产厂家或区域代理商公章。</w:t>
            </w:r>
            <w:r>
              <w:rPr>
                <w:rFonts w:ascii="仿宋" w:eastAsia="仿宋" w:hAnsi="仿宋" w:cs="仿宋" w:hint="eastAsia"/>
                <w:b/>
                <w:color w:val="C00000"/>
                <w:sz w:val="24"/>
                <w:u w:val="single"/>
              </w:rPr>
              <w:t>中国总代理商或区域代理商出具经销代理证或针对本标段的授权书，需提供中国总代理商或本区域代理商与生产厂家的关系证明材料。</w:t>
            </w:r>
          </w:p>
          <w:p w:rsidR="000E23B2" w:rsidRDefault="007B7D21">
            <w:pPr>
              <w:snapToGrid w:val="0"/>
              <w:spacing w:line="360" w:lineRule="auto"/>
              <w:ind w:firstLineChars="100" w:firstLine="241"/>
              <w:jc w:val="left"/>
              <w:rPr>
                <w:rFonts w:ascii="仿宋" w:eastAsia="仿宋" w:hAnsi="仿宋" w:cs="仿宋"/>
                <w:b/>
                <w:bCs/>
                <w:color w:val="C00000"/>
                <w:sz w:val="24"/>
                <w:u w:val="single"/>
              </w:rPr>
            </w:pPr>
            <w:r>
              <w:rPr>
                <w:rFonts w:ascii="仿宋" w:eastAsia="仿宋" w:hAnsi="仿宋" w:cs="仿宋" w:hint="eastAsia"/>
                <w:b/>
                <w:bCs/>
                <w:color w:val="C00000"/>
                <w:sz w:val="24"/>
                <w:u w:val="single"/>
              </w:rPr>
              <w:t>4</w:t>
            </w:r>
            <w:r>
              <w:rPr>
                <w:rFonts w:ascii="仿宋" w:eastAsia="仿宋" w:hAnsi="仿宋" w:cs="仿宋" w:hint="eastAsia"/>
                <w:b/>
                <w:bCs/>
                <w:color w:val="C00000"/>
                <w:sz w:val="24"/>
                <w:u w:val="single"/>
              </w:rPr>
              <w:t>、生产厂家直接参与本项目投标的需提供生产资格证明文件。经销商参与投标的，需提供所投产品生产厂家或区域代理商出具的针对本项目售后服务承诺及质量保证措施复印件并加盖生产厂家或区域代理商公章。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0E23B2" w:rsidRDefault="007B7D21">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、提供本项目需求中所投产品完整、有效的医疗器械注册证复印件并加盖生产厂家或区域代理商公章。</w:t>
            </w:r>
          </w:p>
          <w:p w:rsidR="000E23B2" w:rsidRDefault="007B7D21">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w:t>
            </w:r>
            <w:r>
              <w:rPr>
                <w:rFonts w:ascii="仿宋" w:eastAsia="仿宋" w:hAnsi="仿宋" w:cs="仿宋" w:hint="eastAsia"/>
                <w:b/>
                <w:bCs/>
                <w:color w:val="C00000"/>
                <w:sz w:val="24"/>
                <w:u w:val="single"/>
              </w:rPr>
              <w:t>提供参与本标段投标供应商有效的的医疗器械经营许可证或二类医疗器械经营备案凭证</w:t>
            </w:r>
            <w:r>
              <w:rPr>
                <w:rFonts w:ascii="仿宋" w:eastAsia="仿宋" w:hAnsi="仿宋" w:cs="仿宋" w:hint="eastAsia"/>
                <w:sz w:val="24"/>
              </w:rPr>
              <w:t>并加盖公章。</w:t>
            </w:r>
          </w:p>
          <w:p w:rsidR="000E23B2" w:rsidRDefault="007B7D21">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、不接受合作伙伴形式或联合体参与投标。</w:t>
            </w:r>
          </w:p>
          <w:p w:rsidR="000E23B2" w:rsidRDefault="007B7D21">
            <w:pPr>
              <w:snapToGrid w:val="0"/>
              <w:spacing w:line="360" w:lineRule="auto"/>
              <w:ind w:firstLineChars="100" w:firstLine="240"/>
              <w:jc w:val="left"/>
              <w:rPr>
                <w:rFonts w:ascii="仿宋" w:eastAsia="仿宋" w:hAnsi="仿宋" w:cs="仿宋"/>
                <w:sz w:val="24"/>
              </w:rPr>
            </w:pPr>
            <w:r>
              <w:rPr>
                <w:rFonts w:ascii="仿宋" w:eastAsia="仿宋" w:hAnsi="仿宋" w:cs="仿宋" w:hint="eastAsia"/>
                <w:sz w:val="24"/>
              </w:rPr>
              <w:t>六、投标文件格式：</w:t>
            </w:r>
          </w:p>
          <w:p w:rsidR="000E23B2" w:rsidRDefault="007B7D21">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lastRenderedPageBreak/>
              <w:t>1</w:t>
            </w:r>
            <w:r>
              <w:rPr>
                <w:rFonts w:ascii="仿宋" w:eastAsia="仿宋" w:hAnsi="仿宋" w:cs="仿宋" w:hint="eastAsia"/>
                <w:sz w:val="24"/>
              </w:rPr>
              <w:t>、标书要求：一本正本、四本副本均加盖公章，装订方式为胶装。</w:t>
            </w:r>
          </w:p>
          <w:p w:rsidR="000E23B2" w:rsidRDefault="007B7D21">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、参与两</w:t>
            </w:r>
            <w:r>
              <w:rPr>
                <w:rFonts w:ascii="仿宋" w:eastAsia="仿宋" w:hAnsi="仿宋" w:cs="仿宋" w:hint="eastAsia"/>
                <w:sz w:val="24"/>
              </w:rPr>
              <w:t>项或以上采购项目投标的需各项目独立做标书。</w:t>
            </w:r>
          </w:p>
          <w:p w:rsidR="000E23B2" w:rsidRDefault="007B7D21">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、标书封面须有以下内容（</w:t>
            </w:r>
            <w:r>
              <w:rPr>
                <w:rFonts w:ascii="仿宋" w:eastAsia="仿宋" w:hAnsi="仿宋" w:cs="仿宋" w:hint="eastAsia"/>
                <w:sz w:val="24"/>
              </w:rPr>
              <w:t>1</w:t>
            </w:r>
            <w:r>
              <w:rPr>
                <w:rFonts w:ascii="仿宋" w:eastAsia="仿宋" w:hAnsi="仿宋" w:cs="仿宋" w:hint="eastAsia"/>
                <w:sz w:val="24"/>
              </w:rPr>
              <w:t>）投标公司全称及正本或副本标识（</w:t>
            </w:r>
            <w:r>
              <w:rPr>
                <w:rFonts w:ascii="仿宋" w:eastAsia="仿宋" w:hAnsi="仿宋" w:cs="仿宋" w:hint="eastAsia"/>
                <w:sz w:val="24"/>
              </w:rPr>
              <w:t>2</w:t>
            </w:r>
            <w:r>
              <w:rPr>
                <w:rFonts w:ascii="仿宋" w:eastAsia="仿宋" w:hAnsi="仿宋" w:cs="仿宋" w:hint="eastAsia"/>
                <w:sz w:val="24"/>
              </w:rPr>
              <w:t>）投标项目名称（和招标公告中的采购项目一致）</w:t>
            </w:r>
          </w:p>
          <w:p w:rsidR="000E23B2" w:rsidRDefault="007B7D21">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）投标公司联系人及联系方式</w:t>
            </w:r>
            <w:r>
              <w:rPr>
                <w:rFonts w:ascii="仿宋" w:eastAsia="仿宋" w:hAnsi="仿宋" w:cs="仿宋" w:hint="eastAsia"/>
                <w:sz w:val="24"/>
              </w:rPr>
              <w:t xml:space="preserve">     (4)</w:t>
            </w:r>
            <w:r>
              <w:rPr>
                <w:rFonts w:ascii="仿宋" w:eastAsia="仿宋" w:hAnsi="仿宋" w:cs="仿宋" w:hint="eastAsia"/>
                <w:sz w:val="24"/>
              </w:rPr>
              <w:t>投标日期</w:t>
            </w:r>
          </w:p>
          <w:p w:rsidR="000E23B2" w:rsidRDefault="007B7D21">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、标书内首页应为目录及对应页码（目录中的内容顺序应与投标文件所包含的项目一致）。</w:t>
            </w:r>
          </w:p>
          <w:p w:rsidR="000E23B2" w:rsidRDefault="007B7D21">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、投标文件包含项目：</w:t>
            </w:r>
          </w:p>
          <w:tbl>
            <w:tblPr>
              <w:tblW w:w="7030" w:type="dxa"/>
              <w:tblCellMar>
                <w:left w:w="0" w:type="dxa"/>
                <w:right w:w="0" w:type="dxa"/>
              </w:tblCellMar>
              <w:tblLook w:val="04A0"/>
            </w:tblPr>
            <w:tblGrid>
              <w:gridCol w:w="766"/>
              <w:gridCol w:w="1650"/>
              <w:gridCol w:w="4614"/>
            </w:tblGrid>
            <w:tr w:rsidR="000E23B2">
              <w:trPr>
                <w:trHeight w:val="40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0E23B2">
                  <w:pPr>
                    <w:framePr w:hSpace="180" w:wrap="around" w:vAnchor="text" w:hAnchor="page" w:x="1031" w:y="1086"/>
                    <w:suppressOverlap/>
                    <w:jc w:val="center"/>
                    <w:rPr>
                      <w:rFonts w:ascii="宋体" w:eastAsia="宋体" w:hAnsi="宋体" w:cs="宋体"/>
                      <w:b/>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投标文件</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 xml:space="preserve">  </w:t>
                  </w:r>
                  <w:r>
                    <w:rPr>
                      <w:rFonts w:ascii="华文仿宋" w:eastAsia="华文仿宋" w:hAnsi="华文仿宋" w:cs="华文仿宋"/>
                      <w:b/>
                      <w:color w:val="000000"/>
                      <w:kern w:val="0"/>
                      <w:sz w:val="24"/>
                    </w:rPr>
                    <w:t>包含项目</w:t>
                  </w:r>
                </w:p>
              </w:tc>
            </w:tr>
            <w:tr w:rsidR="000E23B2">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生产厂家</w:t>
                  </w:r>
                  <w:r>
                    <w:rPr>
                      <w:rFonts w:ascii="华文仿宋" w:eastAsia="华文仿宋" w:hAnsi="华文仿宋" w:cs="华文仿宋" w:hint="eastAsia"/>
                      <w:b/>
                      <w:color w:val="000000"/>
                      <w:kern w:val="0"/>
                      <w:szCs w:val="21"/>
                    </w:rPr>
                    <w:t>资质</w:t>
                  </w:r>
                </w:p>
              </w:tc>
              <w:tc>
                <w:tcPr>
                  <w:tcW w:w="461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投标报价明细</w:t>
                  </w:r>
                </w:p>
              </w:tc>
            </w:tr>
            <w:tr w:rsidR="000E23B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w:t>
                  </w:r>
                </w:p>
              </w:tc>
              <w:tc>
                <w:tcPr>
                  <w:tcW w:w="1650"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E23B2" w:rsidRDefault="000E23B2">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生产厂家营业资质</w:t>
                  </w:r>
                </w:p>
              </w:tc>
            </w:tr>
            <w:tr w:rsidR="000E23B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23B2" w:rsidRDefault="000E23B2">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0E23B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23B2" w:rsidRDefault="000E23B2">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医疗器械生产企业许可证或备案凭证</w:t>
                  </w:r>
                </w:p>
              </w:tc>
            </w:tr>
            <w:tr w:rsidR="000E23B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23B2" w:rsidRDefault="000E23B2">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0E23B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23B2" w:rsidRDefault="000E23B2">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0E23B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7</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23B2" w:rsidRDefault="000E23B2">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医疗器械生产许可证或备案凭证</w:t>
                  </w:r>
                </w:p>
              </w:tc>
            </w:tr>
            <w:tr w:rsidR="000E23B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8</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经销商资质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0E23B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23B2" w:rsidRDefault="000E23B2">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0E23B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23B2" w:rsidRDefault="000E23B2">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医疗器械经营许可证或备案凭证</w:t>
                  </w:r>
                </w:p>
              </w:tc>
            </w:tr>
            <w:tr w:rsidR="000E23B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23B2" w:rsidRDefault="000E23B2">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开户许可证</w:t>
                  </w:r>
                </w:p>
              </w:tc>
            </w:tr>
            <w:tr w:rsidR="000E23B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23B2" w:rsidRDefault="000E23B2">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0E23B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23B2" w:rsidRDefault="000E23B2">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生产企业出具的产品代理授权书</w:t>
                  </w:r>
                </w:p>
              </w:tc>
            </w:tr>
            <w:tr w:rsidR="000E23B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23B2" w:rsidRDefault="000E23B2">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法人代表授权书</w:t>
                  </w:r>
                </w:p>
              </w:tc>
            </w:tr>
            <w:tr w:rsidR="000E23B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23B2" w:rsidRDefault="000E23B2">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法人代表身份证复印件</w:t>
                  </w:r>
                </w:p>
              </w:tc>
            </w:tr>
            <w:tr w:rsidR="000E23B2">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23B2" w:rsidRDefault="000E23B2">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投标代表身份证复印件</w:t>
                  </w:r>
                </w:p>
              </w:tc>
            </w:tr>
            <w:tr w:rsidR="000E23B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17</w:t>
                  </w:r>
                </w:p>
              </w:tc>
              <w:tc>
                <w:tcPr>
                  <w:tcW w:w="165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医疗器械注册证或备案凭证</w:t>
                  </w:r>
                </w:p>
              </w:tc>
            </w:tr>
            <w:tr w:rsidR="000E23B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18</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E23B2" w:rsidRDefault="000E23B2">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医疗器械注册登记表</w:t>
                  </w:r>
                </w:p>
              </w:tc>
            </w:tr>
            <w:tr w:rsidR="000E23B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19</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E23B2" w:rsidRDefault="000E23B2">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产品彩页</w:t>
                  </w:r>
                </w:p>
              </w:tc>
            </w:tr>
            <w:tr w:rsidR="000E23B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医疗设备提供技术参数规范偏离表</w:t>
                  </w:r>
                </w:p>
              </w:tc>
            </w:tr>
            <w:tr w:rsidR="000E23B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lastRenderedPageBreak/>
                    <w:t>21</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产品配置单及</w:t>
                  </w:r>
                  <w:r>
                    <w:rPr>
                      <w:rFonts w:ascii="华文仿宋" w:eastAsia="华文仿宋" w:hAnsi="华文仿宋" w:cs="华文仿宋"/>
                      <w:b/>
                      <w:color w:val="000000"/>
                      <w:kern w:val="0"/>
                      <w:szCs w:val="21"/>
                    </w:rPr>
                    <w:t>售后服务承诺书</w:t>
                  </w:r>
                </w:p>
              </w:tc>
            </w:tr>
            <w:tr w:rsidR="000E23B2">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22</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23B2" w:rsidRDefault="007B7D21">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质保期及</w:t>
                  </w:r>
                  <w:r>
                    <w:rPr>
                      <w:rFonts w:ascii="华文仿宋" w:eastAsia="华文仿宋" w:hAnsi="华文仿宋" w:cs="华文仿宋"/>
                      <w:b/>
                      <w:color w:val="000000"/>
                      <w:kern w:val="0"/>
                      <w:szCs w:val="21"/>
                    </w:rPr>
                    <w:t>质量保证协议</w:t>
                  </w:r>
                </w:p>
              </w:tc>
            </w:tr>
            <w:bookmarkEnd w:id="1"/>
          </w:tbl>
          <w:p w:rsidR="000E23B2" w:rsidRDefault="000E23B2">
            <w:pPr>
              <w:snapToGrid w:val="0"/>
              <w:spacing w:line="360" w:lineRule="auto"/>
              <w:rPr>
                <w:rFonts w:ascii="仿宋" w:eastAsia="仿宋" w:hAnsi="仿宋" w:cs="仿宋"/>
                <w:sz w:val="24"/>
              </w:rPr>
            </w:pPr>
          </w:p>
          <w:p w:rsidR="000E23B2" w:rsidRDefault="007B7D21">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七、报名须知</w:t>
            </w:r>
          </w:p>
          <w:p w:rsidR="000E23B2" w:rsidRDefault="007B7D21">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1</w:t>
            </w:r>
            <w:r>
              <w:rPr>
                <w:rFonts w:ascii="仿宋" w:eastAsia="仿宋" w:hAnsi="仿宋" w:cs="仿宋" w:hint="eastAsia"/>
                <w:bCs/>
                <w:sz w:val="24"/>
              </w:rPr>
              <w:t>、招标项目需严格按索项目参数的名称顺序进行排序，不可缺项。</w:t>
            </w:r>
          </w:p>
          <w:p w:rsidR="000E23B2" w:rsidRDefault="007B7D21">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2</w:t>
            </w:r>
            <w:r>
              <w:rPr>
                <w:rFonts w:ascii="仿宋" w:eastAsia="仿宋" w:hAnsi="仿宋" w:cs="仿宋" w:hint="eastAsia"/>
                <w:bCs/>
                <w:sz w:val="24"/>
              </w:rPr>
              <w:t>、招标谈判价格及中标价格都为税后价格。</w:t>
            </w:r>
          </w:p>
          <w:p w:rsidR="000E23B2" w:rsidRDefault="007B7D21">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、报名时间：公告之日起至</w:t>
            </w:r>
            <w:r>
              <w:rPr>
                <w:rFonts w:ascii="仿宋" w:eastAsia="仿宋" w:hAnsi="仿宋" w:cs="仿宋" w:hint="eastAsia"/>
                <w:sz w:val="24"/>
              </w:rPr>
              <w:t>202</w:t>
            </w:r>
            <w:r>
              <w:rPr>
                <w:rFonts w:ascii="仿宋" w:eastAsia="仿宋" w:hAnsi="仿宋" w:cs="仿宋" w:hint="eastAsia"/>
                <w:sz w:val="24"/>
              </w:rPr>
              <w:t>2</w:t>
            </w:r>
            <w:r>
              <w:rPr>
                <w:rFonts w:ascii="仿宋" w:eastAsia="仿宋" w:hAnsi="仿宋" w:cs="仿宋" w:hint="eastAsia"/>
                <w:sz w:val="24"/>
              </w:rPr>
              <w:t>年</w:t>
            </w:r>
            <w:r>
              <w:rPr>
                <w:rFonts w:ascii="仿宋" w:eastAsia="仿宋" w:hAnsi="仿宋" w:cs="仿宋" w:hint="eastAsia"/>
                <w:sz w:val="24"/>
              </w:rPr>
              <w:t>5</w:t>
            </w:r>
            <w:r>
              <w:rPr>
                <w:rFonts w:ascii="仿宋" w:eastAsia="仿宋" w:hAnsi="仿宋" w:cs="仿宋" w:hint="eastAsia"/>
                <w:sz w:val="24"/>
              </w:rPr>
              <w:t>月</w:t>
            </w:r>
            <w:r>
              <w:rPr>
                <w:rFonts w:ascii="仿宋" w:eastAsia="仿宋" w:hAnsi="仿宋" w:cs="仿宋" w:hint="eastAsia"/>
                <w:sz w:val="24"/>
              </w:rPr>
              <w:t>26</w:t>
            </w:r>
            <w:r>
              <w:rPr>
                <w:rFonts w:ascii="仿宋" w:eastAsia="仿宋" w:hAnsi="仿宋" w:cs="仿宋" w:hint="eastAsia"/>
                <w:sz w:val="24"/>
              </w:rPr>
              <w:t>日</w:t>
            </w:r>
            <w:r>
              <w:rPr>
                <w:rFonts w:ascii="仿宋" w:eastAsia="仿宋" w:hAnsi="仿宋" w:cs="仿宋" w:hint="eastAsia"/>
                <w:sz w:val="24"/>
              </w:rPr>
              <w:t>15</w:t>
            </w:r>
            <w:r>
              <w:rPr>
                <w:rFonts w:ascii="仿宋" w:eastAsia="仿宋" w:hAnsi="仿宋" w:cs="仿宋" w:hint="eastAsia"/>
                <w:sz w:val="24"/>
              </w:rPr>
              <w:t>时至</w:t>
            </w:r>
            <w:r>
              <w:rPr>
                <w:rFonts w:ascii="仿宋" w:eastAsia="仿宋" w:hAnsi="仿宋" w:cs="仿宋" w:hint="eastAsia"/>
                <w:sz w:val="24"/>
              </w:rPr>
              <w:t>202</w:t>
            </w:r>
            <w:r>
              <w:rPr>
                <w:rFonts w:ascii="仿宋" w:eastAsia="仿宋" w:hAnsi="仿宋" w:cs="仿宋" w:hint="eastAsia"/>
                <w:sz w:val="24"/>
              </w:rPr>
              <w:t>2</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月2</w:t>
            </w:r>
            <w:r>
              <w:rPr>
                <w:rFonts w:ascii="仿宋" w:eastAsia="仿宋" w:hAnsi="仿宋" w:cs="仿宋" w:hint="eastAsia"/>
                <w:sz w:val="24"/>
              </w:rPr>
              <w:t>日</w:t>
            </w:r>
            <w:r>
              <w:rPr>
                <w:rFonts w:ascii="仿宋" w:eastAsia="仿宋" w:hAnsi="仿宋" w:cs="仿宋" w:hint="eastAsia"/>
                <w:sz w:val="24"/>
              </w:rPr>
              <w:t>15</w:t>
            </w:r>
            <w:r>
              <w:rPr>
                <w:rFonts w:ascii="仿宋" w:eastAsia="仿宋" w:hAnsi="仿宋" w:cs="仿宋" w:hint="eastAsia"/>
                <w:sz w:val="24"/>
              </w:rPr>
              <w:t>时（节假日休息）。</w:t>
            </w:r>
          </w:p>
          <w:p w:rsidR="000E23B2" w:rsidRDefault="007B7D21">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、开标时间：</w:t>
            </w:r>
            <w:r>
              <w:rPr>
                <w:rFonts w:ascii="仿宋" w:eastAsia="仿宋" w:hAnsi="仿宋" w:cs="仿宋" w:hint="eastAsia"/>
                <w:sz w:val="24"/>
              </w:rPr>
              <w:t>另行通知。</w:t>
            </w:r>
          </w:p>
          <w:p w:rsidR="000E23B2" w:rsidRDefault="007B7D21">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、投标代表（法人或法人授权人）请在开标时间前半小时携带身份证到达会场签到（签到时查验身份证件）。</w:t>
            </w:r>
          </w:p>
          <w:p w:rsidR="000E23B2" w:rsidRDefault="007B7D21">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、开标地点：大庆市人民医院门诊四楼远程会诊中心</w:t>
            </w:r>
          </w:p>
          <w:p w:rsidR="000E23B2" w:rsidRDefault="007B7D21">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rPr>
              <w:t>7</w:t>
            </w:r>
            <w:r>
              <w:rPr>
                <w:rFonts w:ascii="仿宋" w:eastAsia="仿宋" w:hAnsi="仿宋" w:cs="仿宋" w:hint="eastAsia"/>
                <w:sz w:val="24"/>
              </w:rPr>
              <w:t>、报名电话：</w:t>
            </w:r>
            <w:r>
              <w:rPr>
                <w:rFonts w:ascii="仿宋" w:eastAsia="仿宋" w:hAnsi="仿宋" w:cs="仿宋" w:hint="eastAsia"/>
                <w:sz w:val="24"/>
              </w:rPr>
              <w:t>0459-</w:t>
            </w:r>
            <w:r>
              <w:rPr>
                <w:rFonts w:ascii="仿宋" w:eastAsia="仿宋" w:hAnsi="仿宋" w:cs="仿宋" w:hint="eastAsia"/>
                <w:sz w:val="24"/>
                <w:u w:val="single"/>
              </w:rPr>
              <w:t xml:space="preserve">6612009 </w:t>
            </w:r>
            <w:r>
              <w:rPr>
                <w:rFonts w:ascii="仿宋" w:eastAsia="仿宋" w:hAnsi="仿宋" w:cs="仿宋" w:hint="eastAsia"/>
                <w:sz w:val="24"/>
                <w:u w:val="single"/>
              </w:rPr>
              <w:t>、</w:t>
            </w:r>
            <w:r>
              <w:rPr>
                <w:rFonts w:ascii="仿宋" w:eastAsia="仿宋" w:hAnsi="仿宋" w:cs="仿宋" w:hint="eastAsia"/>
                <w:sz w:val="24"/>
                <w:u w:val="single"/>
              </w:rPr>
              <w:t>6612020</w:t>
            </w:r>
          </w:p>
          <w:p w:rsidR="000E23B2" w:rsidRDefault="007B7D21">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rPr>
              <w:t>8</w:t>
            </w:r>
            <w:r>
              <w:rPr>
                <w:rFonts w:ascii="仿宋" w:eastAsia="仿宋" w:hAnsi="仿宋" w:cs="仿宋" w:hint="eastAsia"/>
                <w:sz w:val="24"/>
              </w:rPr>
              <w:t>、资质审查：大庆市人民医院医学装备科</w:t>
            </w:r>
            <w:r>
              <w:rPr>
                <w:rFonts w:ascii="仿宋" w:eastAsia="仿宋" w:hAnsi="仿宋" w:cs="仿宋" w:hint="eastAsia"/>
                <w:sz w:val="24"/>
              </w:rPr>
              <w:t xml:space="preserve">  </w:t>
            </w:r>
            <w:r>
              <w:rPr>
                <w:rFonts w:ascii="仿宋" w:eastAsia="仿宋" w:hAnsi="仿宋" w:cs="仿宋" w:hint="eastAsia"/>
                <w:sz w:val="24"/>
              </w:rPr>
              <w:t>咨询电话：</w:t>
            </w:r>
            <w:r>
              <w:rPr>
                <w:rFonts w:ascii="仿宋" w:eastAsia="仿宋" w:hAnsi="仿宋" w:cs="仿宋" w:hint="eastAsia"/>
                <w:sz w:val="24"/>
              </w:rPr>
              <w:t>0459-</w:t>
            </w:r>
            <w:r>
              <w:rPr>
                <w:rFonts w:ascii="仿宋" w:eastAsia="仿宋" w:hAnsi="仿宋" w:cs="仿宋" w:hint="eastAsia"/>
                <w:sz w:val="24"/>
                <w:u w:val="single"/>
              </w:rPr>
              <w:t xml:space="preserve">6612009 </w:t>
            </w:r>
            <w:r>
              <w:rPr>
                <w:rFonts w:ascii="仿宋" w:eastAsia="仿宋" w:hAnsi="仿宋" w:cs="仿宋" w:hint="eastAsia"/>
                <w:sz w:val="24"/>
                <w:u w:val="single"/>
              </w:rPr>
              <w:t>、</w:t>
            </w:r>
            <w:r>
              <w:rPr>
                <w:rFonts w:ascii="仿宋" w:eastAsia="仿宋" w:hAnsi="仿宋" w:cs="仿宋" w:hint="eastAsia"/>
                <w:sz w:val="24"/>
                <w:u w:val="single"/>
              </w:rPr>
              <w:t>6612020</w:t>
            </w:r>
          </w:p>
          <w:p w:rsidR="000E23B2" w:rsidRDefault="000E23B2">
            <w:pPr>
              <w:snapToGrid w:val="0"/>
              <w:spacing w:line="360" w:lineRule="auto"/>
              <w:ind w:firstLineChars="200" w:firstLine="480"/>
              <w:rPr>
                <w:rFonts w:ascii="仿宋" w:eastAsia="仿宋" w:hAnsi="仿宋" w:cs="仿宋"/>
                <w:sz w:val="24"/>
              </w:rPr>
            </w:pPr>
          </w:p>
          <w:p w:rsidR="000E23B2" w:rsidRDefault="000E23B2">
            <w:pPr>
              <w:snapToGrid w:val="0"/>
              <w:spacing w:line="360" w:lineRule="auto"/>
              <w:ind w:firstLineChars="200" w:firstLine="480"/>
              <w:rPr>
                <w:rFonts w:ascii="仿宋" w:eastAsia="仿宋" w:hAnsi="仿宋" w:cs="仿宋"/>
                <w:sz w:val="24"/>
                <w:u w:val="single"/>
              </w:rPr>
            </w:pPr>
          </w:p>
          <w:p w:rsidR="000E23B2" w:rsidRDefault="000E23B2">
            <w:pPr>
              <w:snapToGrid w:val="0"/>
              <w:spacing w:line="360" w:lineRule="auto"/>
              <w:ind w:firstLineChars="200" w:firstLine="480"/>
              <w:rPr>
                <w:rFonts w:ascii="仿宋" w:eastAsia="仿宋" w:hAnsi="仿宋" w:cs="仿宋"/>
                <w:sz w:val="24"/>
                <w:u w:val="single"/>
              </w:rPr>
            </w:pPr>
          </w:p>
          <w:p w:rsidR="000E23B2" w:rsidRDefault="000E23B2">
            <w:pPr>
              <w:snapToGrid w:val="0"/>
              <w:spacing w:line="360" w:lineRule="auto"/>
              <w:ind w:firstLineChars="200" w:firstLine="480"/>
              <w:rPr>
                <w:rFonts w:ascii="仿宋" w:eastAsia="仿宋" w:hAnsi="仿宋" w:cs="仿宋"/>
                <w:sz w:val="24"/>
              </w:rPr>
            </w:pPr>
          </w:p>
          <w:p w:rsidR="000E23B2" w:rsidRDefault="000E23B2">
            <w:pPr>
              <w:snapToGrid w:val="0"/>
              <w:spacing w:line="360" w:lineRule="auto"/>
              <w:ind w:firstLineChars="200" w:firstLine="480"/>
              <w:rPr>
                <w:rFonts w:ascii="仿宋" w:eastAsia="仿宋" w:hAnsi="仿宋" w:cs="仿宋"/>
                <w:sz w:val="24"/>
              </w:rPr>
            </w:pPr>
          </w:p>
          <w:p w:rsidR="000E23B2" w:rsidRDefault="000E23B2">
            <w:pPr>
              <w:snapToGrid w:val="0"/>
              <w:spacing w:line="360" w:lineRule="auto"/>
              <w:ind w:firstLineChars="200" w:firstLine="480"/>
              <w:rPr>
                <w:rFonts w:ascii="仿宋" w:eastAsia="仿宋" w:hAnsi="仿宋" w:cs="仿宋"/>
                <w:sz w:val="24"/>
              </w:rPr>
            </w:pPr>
          </w:p>
          <w:p w:rsidR="000E23B2" w:rsidRDefault="000E23B2">
            <w:pPr>
              <w:snapToGrid w:val="0"/>
              <w:spacing w:line="360" w:lineRule="auto"/>
              <w:ind w:firstLineChars="200" w:firstLine="480"/>
              <w:rPr>
                <w:rFonts w:ascii="仿宋" w:eastAsia="仿宋" w:hAnsi="仿宋" w:cs="仿宋"/>
                <w:sz w:val="24"/>
              </w:rPr>
            </w:pPr>
          </w:p>
          <w:p w:rsidR="000E23B2" w:rsidRDefault="000E23B2">
            <w:pPr>
              <w:snapToGrid w:val="0"/>
              <w:spacing w:line="360" w:lineRule="auto"/>
              <w:rPr>
                <w:rFonts w:ascii="仿宋" w:eastAsia="仿宋" w:hAnsi="仿宋" w:cs="仿宋"/>
                <w:sz w:val="24"/>
              </w:rPr>
            </w:pPr>
          </w:p>
          <w:p w:rsidR="000E23B2" w:rsidRDefault="000E23B2">
            <w:pPr>
              <w:snapToGrid w:val="0"/>
              <w:spacing w:line="360" w:lineRule="auto"/>
              <w:rPr>
                <w:rFonts w:ascii="仿宋" w:eastAsia="仿宋" w:hAnsi="仿宋" w:cs="仿宋"/>
                <w:sz w:val="24"/>
              </w:rPr>
            </w:pPr>
          </w:p>
          <w:p w:rsidR="000E23B2" w:rsidRDefault="000E23B2">
            <w:pPr>
              <w:snapToGrid w:val="0"/>
              <w:spacing w:line="360" w:lineRule="auto"/>
              <w:ind w:firstLineChars="200" w:firstLine="480"/>
              <w:rPr>
                <w:rFonts w:ascii="仿宋" w:eastAsia="仿宋" w:hAnsi="仿宋" w:cs="仿宋"/>
                <w:sz w:val="24"/>
              </w:rPr>
            </w:pPr>
          </w:p>
          <w:p w:rsidR="000E23B2" w:rsidRDefault="000E23B2">
            <w:pPr>
              <w:snapToGrid w:val="0"/>
              <w:spacing w:line="360" w:lineRule="auto"/>
              <w:ind w:firstLineChars="200" w:firstLine="480"/>
              <w:rPr>
                <w:rFonts w:ascii="仿宋" w:eastAsia="仿宋" w:hAnsi="仿宋" w:cs="仿宋"/>
                <w:sz w:val="24"/>
              </w:rPr>
            </w:pPr>
          </w:p>
          <w:p w:rsidR="000E23B2" w:rsidRDefault="000E23B2">
            <w:pPr>
              <w:snapToGrid w:val="0"/>
              <w:spacing w:line="360" w:lineRule="auto"/>
              <w:ind w:firstLineChars="200" w:firstLine="480"/>
              <w:rPr>
                <w:rFonts w:ascii="仿宋" w:eastAsia="仿宋" w:hAnsi="仿宋" w:cs="仿宋"/>
                <w:sz w:val="24"/>
              </w:rPr>
            </w:pPr>
          </w:p>
          <w:p w:rsidR="000E23B2" w:rsidRDefault="000E23B2">
            <w:pPr>
              <w:snapToGrid w:val="0"/>
              <w:spacing w:line="360" w:lineRule="auto"/>
              <w:ind w:firstLineChars="200" w:firstLine="480"/>
              <w:rPr>
                <w:rFonts w:ascii="仿宋" w:eastAsia="仿宋" w:hAnsi="仿宋" w:cs="仿宋"/>
                <w:sz w:val="24"/>
              </w:rPr>
            </w:pPr>
          </w:p>
          <w:p w:rsidR="000E23B2" w:rsidRDefault="000E23B2">
            <w:pPr>
              <w:snapToGrid w:val="0"/>
              <w:spacing w:line="360" w:lineRule="auto"/>
              <w:rPr>
                <w:rFonts w:ascii="仿宋" w:eastAsia="仿宋" w:hAnsi="仿宋" w:cs="仿宋"/>
                <w:sz w:val="30"/>
                <w:szCs w:val="30"/>
              </w:rPr>
            </w:pPr>
          </w:p>
          <w:p w:rsidR="000E23B2" w:rsidRDefault="007B7D21">
            <w:pPr>
              <w:snapToGrid w:val="0"/>
              <w:spacing w:line="360" w:lineRule="auto"/>
              <w:jc w:val="center"/>
              <w:rPr>
                <w:rFonts w:ascii="仿宋" w:eastAsia="仿宋" w:hAnsi="仿宋" w:cs="仿宋"/>
                <w:sz w:val="30"/>
                <w:szCs w:val="30"/>
              </w:rPr>
            </w:pPr>
            <w:r>
              <w:rPr>
                <w:rFonts w:ascii="仿宋" w:eastAsia="仿宋" w:hAnsi="仿宋" w:cs="仿宋" w:hint="eastAsia"/>
                <w:sz w:val="30"/>
                <w:szCs w:val="30"/>
              </w:rPr>
              <w:t>大庆市人民医院采购办</w:t>
            </w:r>
          </w:p>
          <w:p w:rsidR="000E23B2" w:rsidRDefault="007B7D21">
            <w:pPr>
              <w:snapToGrid w:val="0"/>
              <w:spacing w:line="360" w:lineRule="auto"/>
              <w:jc w:val="center"/>
              <w:rPr>
                <w:rFonts w:ascii="仿宋" w:eastAsia="仿宋" w:hAnsi="仿宋" w:cs="仿宋"/>
                <w:sz w:val="24"/>
              </w:rPr>
            </w:pPr>
            <w:r>
              <w:rPr>
                <w:rFonts w:ascii="仿宋" w:eastAsia="仿宋" w:hAnsi="仿宋" w:cs="仿宋" w:hint="eastAsia"/>
                <w:sz w:val="30"/>
                <w:szCs w:val="30"/>
              </w:rPr>
              <w:t>202</w:t>
            </w:r>
            <w:r>
              <w:rPr>
                <w:rFonts w:ascii="仿宋" w:eastAsia="仿宋" w:hAnsi="仿宋" w:cs="仿宋" w:hint="eastAsia"/>
                <w:sz w:val="30"/>
                <w:szCs w:val="30"/>
              </w:rPr>
              <w:t>2</w:t>
            </w:r>
            <w:r>
              <w:rPr>
                <w:rFonts w:ascii="仿宋" w:eastAsia="仿宋" w:hAnsi="仿宋" w:cs="仿宋" w:hint="eastAsia"/>
                <w:sz w:val="30"/>
                <w:szCs w:val="30"/>
              </w:rPr>
              <w:t>年</w:t>
            </w:r>
            <w:r>
              <w:rPr>
                <w:rFonts w:ascii="仿宋" w:eastAsia="仿宋" w:hAnsi="仿宋" w:cs="仿宋" w:hint="eastAsia"/>
                <w:sz w:val="30"/>
                <w:szCs w:val="30"/>
              </w:rPr>
              <w:t>5</w:t>
            </w:r>
            <w:r>
              <w:rPr>
                <w:rFonts w:ascii="仿宋" w:eastAsia="仿宋" w:hAnsi="仿宋" w:cs="仿宋" w:hint="eastAsia"/>
                <w:sz w:val="30"/>
                <w:szCs w:val="30"/>
              </w:rPr>
              <w:t>月</w:t>
            </w:r>
            <w:r>
              <w:rPr>
                <w:rFonts w:ascii="仿宋" w:eastAsia="仿宋" w:hAnsi="仿宋" w:cs="仿宋" w:hint="eastAsia"/>
                <w:sz w:val="30"/>
                <w:szCs w:val="30"/>
              </w:rPr>
              <w:t>25</w:t>
            </w:r>
            <w:r>
              <w:rPr>
                <w:rFonts w:ascii="仿宋" w:eastAsia="仿宋" w:hAnsi="仿宋" w:cs="仿宋" w:hint="eastAsia"/>
                <w:sz w:val="30"/>
                <w:szCs w:val="30"/>
              </w:rPr>
              <w:t>日</w:t>
            </w:r>
            <w:bookmarkStart w:id="2" w:name="_Toc261207082"/>
            <w:bookmarkEnd w:id="2"/>
          </w:p>
        </w:tc>
      </w:tr>
      <w:tr w:rsidR="000E23B2">
        <w:trPr>
          <w:trHeight w:val="656"/>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40"/>
                <w:szCs w:val="40"/>
              </w:rPr>
              <w:lastRenderedPageBreak/>
              <w:t>小型设备项目</w:t>
            </w:r>
            <w:r>
              <w:rPr>
                <w:rFonts w:ascii="宋体" w:eastAsia="宋体" w:hAnsi="宋体" w:cs="宋体"/>
                <w:b/>
                <w:color w:val="000000"/>
                <w:kern w:val="0"/>
                <w:sz w:val="40"/>
                <w:szCs w:val="40"/>
              </w:rPr>
              <w:t>（</w:t>
            </w:r>
            <w:r>
              <w:rPr>
                <w:rFonts w:ascii="宋体" w:eastAsia="宋体" w:hAnsi="宋体" w:cs="宋体" w:hint="eastAsia"/>
                <w:b/>
                <w:color w:val="000000"/>
                <w:kern w:val="0"/>
                <w:sz w:val="40"/>
                <w:szCs w:val="40"/>
              </w:rPr>
              <w:t>项目编号</w:t>
            </w:r>
            <w:r>
              <w:rPr>
                <w:rFonts w:ascii="宋体" w:eastAsia="宋体" w:hAnsi="宋体" w:cs="宋体" w:hint="eastAsia"/>
                <w:b/>
                <w:color w:val="000000"/>
                <w:kern w:val="0"/>
                <w:sz w:val="40"/>
                <w:szCs w:val="40"/>
              </w:rPr>
              <w:t xml:space="preserve">RMYY </w:t>
            </w:r>
            <w:r>
              <w:rPr>
                <w:rFonts w:ascii="宋体" w:eastAsia="宋体" w:hAnsi="宋体" w:cs="宋体" w:hint="eastAsia"/>
                <w:b/>
                <w:color w:val="000000"/>
                <w:kern w:val="0"/>
                <w:sz w:val="40"/>
                <w:szCs w:val="40"/>
              </w:rPr>
              <w:t>2022022</w:t>
            </w:r>
            <w:r>
              <w:rPr>
                <w:rFonts w:ascii="宋体" w:eastAsia="宋体" w:hAnsi="宋体" w:cs="宋体"/>
                <w:b/>
                <w:color w:val="000000"/>
                <w:kern w:val="0"/>
                <w:sz w:val="40"/>
                <w:szCs w:val="40"/>
              </w:rPr>
              <w:t>）</w:t>
            </w:r>
          </w:p>
        </w:tc>
      </w:tr>
      <w:tr w:rsidR="000E23B2">
        <w:trPr>
          <w:trHeight w:val="678"/>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序</w:t>
            </w:r>
          </w:p>
          <w:p w:rsidR="000E23B2" w:rsidRDefault="007B7D21">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号</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采购项目</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使用单位</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widowControl/>
              <w:ind w:left="241" w:hangingChars="100" w:hanging="241"/>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数量</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预算单价（万元）</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预算总价</w:t>
            </w:r>
            <w:r>
              <w:rPr>
                <w:rFonts w:ascii="宋体" w:eastAsia="宋体" w:hAnsi="宋体" w:cs="宋体" w:hint="eastAsia"/>
                <w:b/>
                <w:color w:val="000000"/>
                <w:kern w:val="0"/>
                <w:sz w:val="22"/>
                <w:szCs w:val="22"/>
              </w:rPr>
              <w:t>（万元）</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采购方式</w:t>
            </w:r>
          </w:p>
        </w:tc>
        <w:tc>
          <w:tcPr>
            <w:tcW w:w="1176" w:type="dxa"/>
            <w:tcBorders>
              <w:top w:val="single" w:sz="4" w:space="0" w:color="000000"/>
              <w:left w:val="single" w:sz="4" w:space="0" w:color="000000"/>
              <w:bottom w:val="single" w:sz="4" w:space="0" w:color="auto"/>
              <w:right w:val="single" w:sz="4" w:space="0" w:color="000000"/>
            </w:tcBorders>
            <w:shd w:val="clear" w:color="auto" w:fill="auto"/>
            <w:vAlign w:val="center"/>
          </w:tcPr>
          <w:p w:rsidR="000E23B2" w:rsidRDefault="007B7D21">
            <w:pPr>
              <w:widowControl/>
              <w:jc w:val="center"/>
              <w:textAlignment w:val="center"/>
              <w:rPr>
                <w:rFonts w:ascii="宋体" w:eastAsia="宋体" w:hAnsi="宋体" w:cs="宋体"/>
                <w:b/>
                <w:color w:val="000000"/>
                <w:kern w:val="0"/>
                <w:sz w:val="24"/>
              </w:rPr>
            </w:pPr>
            <w:r>
              <w:rPr>
                <w:rFonts w:ascii="楷体" w:eastAsia="楷体" w:hAnsi="楷体" w:cs="楷体" w:hint="eastAsia"/>
                <w:color w:val="000000"/>
                <w:kern w:val="0"/>
                <w:sz w:val="24"/>
              </w:rPr>
              <w:t>备注</w:t>
            </w:r>
          </w:p>
        </w:tc>
      </w:tr>
      <w:tr w:rsidR="000E23B2">
        <w:trPr>
          <w:trHeight w:val="541"/>
        </w:trPr>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sz w:val="24"/>
              </w:rPr>
            </w:pPr>
            <w:r>
              <w:rPr>
                <w:rFonts w:ascii="Calibri" w:eastAsia="宋体" w:hAnsi="Calibri" w:cs="Times New Roman" w:hint="eastAsia"/>
              </w:rPr>
              <w:t>彩超探头（日立）</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kern w:val="0"/>
                <w:sz w:val="24"/>
              </w:rPr>
            </w:pPr>
            <w:r>
              <w:rPr>
                <w:rFonts w:ascii="宋体" w:eastAsia="宋体" w:hAnsi="宋体" w:cs="宋体" w:hint="eastAsia"/>
                <w:color w:val="000000"/>
                <w:kern w:val="0"/>
                <w:sz w:val="24"/>
              </w:rPr>
              <w:t>B</w:t>
            </w:r>
            <w:r>
              <w:rPr>
                <w:rFonts w:ascii="宋体" w:eastAsia="宋体" w:hAnsi="宋体" w:cs="宋体" w:hint="eastAsia"/>
                <w:color w:val="000000"/>
                <w:kern w:val="0"/>
                <w:sz w:val="24"/>
              </w:rPr>
              <w:t>超室</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sz w:val="24"/>
              </w:rPr>
            </w:pPr>
            <w:r>
              <w:rPr>
                <w:rFonts w:ascii="宋体" w:eastAsia="宋体" w:hAnsi="宋体" w:cs="宋体" w:hint="eastAsia"/>
                <w:color w:val="000000"/>
                <w:sz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sz w:val="24"/>
              </w:rPr>
            </w:pPr>
            <w:r>
              <w:rPr>
                <w:rFonts w:ascii="宋体" w:eastAsia="宋体" w:hAnsi="宋体" w:cs="宋体" w:hint="eastAsia"/>
                <w:color w:val="000000"/>
                <w:sz w:val="24"/>
              </w:rPr>
              <w:t>10</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sz w:val="24"/>
              </w:rPr>
            </w:pPr>
            <w:r>
              <w:rPr>
                <w:rFonts w:ascii="Calibri" w:eastAsia="宋体" w:hAnsi="Calibri" w:cs="Times New Roman" w:hint="eastAsia"/>
              </w:rPr>
              <w:t>10</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0E23B2" w:rsidRDefault="007B7D21">
            <w:pPr>
              <w:rPr>
                <w:rFonts w:ascii="宋体" w:eastAsia="宋体" w:hAnsi="宋体" w:cs="宋体"/>
                <w:color w:val="000000"/>
                <w:kern w:val="0"/>
                <w:sz w:val="24"/>
              </w:rPr>
            </w:pPr>
            <w:r>
              <w:rPr>
                <w:rFonts w:ascii="宋体" w:eastAsia="宋体" w:hAnsi="宋体" w:cs="宋体" w:hint="eastAsia"/>
                <w:color w:val="000000"/>
                <w:kern w:val="0"/>
                <w:sz w:val="24"/>
              </w:rPr>
              <w:t>单一来源</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0E23B2" w:rsidRDefault="007B7D21">
            <w:pPr>
              <w:jc w:val="center"/>
            </w:pPr>
            <w:r>
              <w:rPr>
                <w:rFonts w:asciiTheme="minorEastAsia" w:hAnsiTheme="minorEastAsia" w:cstheme="minorEastAsia" w:hint="eastAsia"/>
                <w:b/>
                <w:color w:val="000000"/>
                <w:kern w:val="0"/>
                <w:szCs w:val="21"/>
              </w:rPr>
              <w:t>第四次公示</w:t>
            </w:r>
          </w:p>
        </w:tc>
      </w:tr>
      <w:tr w:rsidR="000E23B2">
        <w:trPr>
          <w:trHeight w:val="493"/>
        </w:trPr>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化学发光酶免分析仪</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检验科</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kern w:val="0"/>
                <w:sz w:val="24"/>
              </w:rPr>
            </w:pPr>
            <w:r>
              <w:rPr>
                <w:rFonts w:ascii="宋体" w:eastAsia="宋体" w:hAnsi="宋体" w:cs="宋体" w:hint="eastAsia"/>
                <w:color w:val="000000"/>
                <w:kern w:val="0"/>
                <w:sz w:val="24"/>
              </w:rPr>
              <w:t>4.89</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4.89</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0E23B2" w:rsidRDefault="007B7D21">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0E23B2" w:rsidRDefault="007B7D21">
            <w:pPr>
              <w:jc w:val="center"/>
            </w:pPr>
            <w:r>
              <w:rPr>
                <w:rFonts w:asciiTheme="minorEastAsia" w:hAnsiTheme="minorEastAsia" w:cstheme="minorEastAsia" w:hint="eastAsia"/>
                <w:b/>
                <w:color w:val="000000"/>
                <w:kern w:val="0"/>
                <w:szCs w:val="21"/>
              </w:rPr>
              <w:t>第四次公示</w:t>
            </w:r>
          </w:p>
        </w:tc>
      </w:tr>
      <w:tr w:rsidR="000E23B2">
        <w:trPr>
          <w:trHeight w:val="488"/>
        </w:trPr>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观片灯</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北院手术室</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color w:val="000000"/>
              </w:rPr>
            </w:pPr>
            <w:r>
              <w:rPr>
                <w:rFonts w:ascii="Calibri" w:eastAsia="宋体" w:hAnsi="Calibri" w:cs="Times New Roman" w:hint="eastAsia"/>
                <w:color w:val="000000"/>
              </w:rPr>
              <w:t>15</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3</w:t>
            </w:r>
            <w:r>
              <w:rPr>
                <w:rFonts w:ascii="Calibri" w:eastAsia="宋体" w:hAnsi="Calibri" w:cs="Times New Roman" w:hint="eastAsia"/>
              </w:rPr>
              <w:t>联</w:t>
            </w:r>
            <w:r>
              <w:rPr>
                <w:rFonts w:ascii="Calibri" w:eastAsia="宋体" w:hAnsi="Calibri" w:cs="Times New Roman" w:hint="eastAsia"/>
              </w:rPr>
              <w:t>0.48/</w:t>
            </w:r>
            <w:r>
              <w:rPr>
                <w:rFonts w:ascii="Calibri" w:eastAsia="宋体" w:hAnsi="Calibri" w:cs="Times New Roman" w:hint="eastAsia"/>
              </w:rPr>
              <w:t>台、</w:t>
            </w:r>
            <w:r>
              <w:rPr>
                <w:rFonts w:ascii="Calibri" w:eastAsia="宋体" w:hAnsi="Calibri" w:cs="Times New Roman" w:hint="eastAsia"/>
              </w:rPr>
              <w:t>4</w:t>
            </w:r>
            <w:r>
              <w:rPr>
                <w:rFonts w:ascii="Calibri" w:eastAsia="宋体" w:hAnsi="Calibri" w:cs="Times New Roman" w:hint="eastAsia"/>
              </w:rPr>
              <w:t>联</w:t>
            </w:r>
            <w:r>
              <w:rPr>
                <w:rFonts w:ascii="Calibri" w:eastAsia="宋体" w:hAnsi="Calibri" w:cs="Times New Roman" w:hint="eastAsia"/>
              </w:rPr>
              <w:t>0.55/</w:t>
            </w:r>
            <w:r>
              <w:rPr>
                <w:rFonts w:ascii="Calibri" w:eastAsia="宋体" w:hAnsi="Calibri" w:cs="Times New Roman" w:hint="eastAsia"/>
              </w:rPr>
              <w:t>台</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7.41</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0E23B2" w:rsidRDefault="007B7D21">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0E23B2" w:rsidRDefault="007B7D21">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第三</w:t>
            </w:r>
            <w:bookmarkStart w:id="3" w:name="_GoBack"/>
            <w:bookmarkEnd w:id="3"/>
            <w:r>
              <w:rPr>
                <w:rFonts w:asciiTheme="minorEastAsia" w:hAnsiTheme="minorEastAsia" w:cstheme="minorEastAsia" w:hint="eastAsia"/>
                <w:b/>
                <w:color w:val="000000"/>
                <w:kern w:val="0"/>
                <w:szCs w:val="21"/>
              </w:rPr>
              <w:t>次公示</w:t>
            </w:r>
          </w:p>
        </w:tc>
      </w:tr>
      <w:tr w:rsidR="000E23B2">
        <w:trPr>
          <w:trHeight w:val="488"/>
        </w:trPr>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4</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床旁气管镜</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kern w:val="0"/>
                <w:sz w:val="24"/>
              </w:rPr>
            </w:pPr>
            <w:r>
              <w:rPr>
                <w:rFonts w:ascii="宋体" w:eastAsia="宋体" w:hAnsi="宋体" w:cs="宋体" w:hint="eastAsia"/>
                <w:color w:val="000000"/>
                <w:kern w:val="0"/>
                <w:sz w:val="24"/>
              </w:rPr>
              <w:t>呼吸科</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sz w:val="24"/>
              </w:rPr>
            </w:pPr>
            <w:r>
              <w:rPr>
                <w:rFonts w:ascii="宋体" w:eastAsia="宋体" w:hAnsi="宋体" w:cs="宋体" w:hint="eastAsia"/>
                <w:color w:val="000000"/>
                <w:sz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sz w:val="24"/>
              </w:rPr>
            </w:pPr>
            <w:r>
              <w:rPr>
                <w:rFonts w:ascii="宋体" w:eastAsia="宋体" w:hAnsi="宋体" w:cs="宋体" w:hint="eastAsia"/>
                <w:color w:val="000000"/>
                <w:sz w:val="24"/>
              </w:rPr>
              <w:t>15</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15</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0E23B2" w:rsidRDefault="007B7D21">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0E23B2" w:rsidRDefault="007B7D21">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第三次公示</w:t>
            </w:r>
          </w:p>
        </w:tc>
      </w:tr>
      <w:tr w:rsidR="000E23B2">
        <w:trPr>
          <w:trHeight w:val="488"/>
        </w:trPr>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5</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宋体" w:eastAsia="宋体" w:hAnsi="宋体" w:cs="宋体" w:hint="eastAsia"/>
                <w:color w:val="000000"/>
                <w:kern w:val="0"/>
                <w:sz w:val="24"/>
                <w:lang/>
              </w:rPr>
              <w:t>荧光原位杂交</w:t>
            </w:r>
            <w:r>
              <w:rPr>
                <w:rStyle w:val="font11"/>
                <w:rFonts w:hint="default"/>
                <w:lang/>
              </w:rPr>
              <w:t>（</w:t>
            </w:r>
            <w:r>
              <w:rPr>
                <w:rStyle w:val="font11"/>
                <w:rFonts w:hint="default"/>
                <w:lang/>
              </w:rPr>
              <w:t>FISH</w:t>
            </w:r>
            <w:r>
              <w:rPr>
                <w:rStyle w:val="font11"/>
                <w:rFonts w:hint="default"/>
                <w:lang/>
              </w:rPr>
              <w:t>）分析系统（荧光显微镜系统）</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宋体" w:eastAsia="宋体" w:hAnsi="宋体" w:cs="宋体" w:hint="eastAsia"/>
                <w:color w:val="000000"/>
                <w:kern w:val="0"/>
                <w:sz w:val="24"/>
                <w:lang/>
              </w:rPr>
              <w:t>病理科</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kern w:val="0"/>
                <w:sz w:val="24"/>
              </w:rPr>
            </w:pPr>
            <w:r>
              <w:rPr>
                <w:rFonts w:ascii="宋体" w:eastAsia="宋体" w:hAnsi="宋体" w:cs="宋体" w:hint="eastAsia"/>
                <w:color w:val="000000"/>
                <w:kern w:val="0"/>
                <w:sz w:val="24"/>
              </w:rPr>
              <w:t>4.99</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4.99</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0E23B2" w:rsidRDefault="007B7D21">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0E23B2" w:rsidRDefault="007B7D21">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r w:rsidR="000E23B2">
        <w:trPr>
          <w:trHeight w:val="488"/>
        </w:trPr>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6</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全制动单独滴染机</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宋体" w:eastAsia="宋体" w:hAnsi="宋体" w:cs="宋体" w:hint="eastAsia"/>
                <w:color w:val="000000"/>
                <w:kern w:val="0"/>
                <w:sz w:val="24"/>
                <w:lang/>
              </w:rPr>
              <w:t>病理科</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kern w:val="0"/>
                <w:sz w:val="24"/>
              </w:rPr>
            </w:pPr>
            <w:r>
              <w:rPr>
                <w:rFonts w:ascii="宋体" w:eastAsia="宋体" w:hAnsi="宋体" w:cs="宋体" w:hint="eastAsia"/>
                <w:color w:val="000000"/>
                <w:kern w:val="0"/>
                <w:sz w:val="24"/>
              </w:rPr>
              <w:t>4.99</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4.99</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0E23B2" w:rsidRDefault="007B7D21">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0E23B2" w:rsidRDefault="007B7D21">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r w:rsidR="000E23B2">
        <w:trPr>
          <w:trHeight w:val="488"/>
        </w:trPr>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7</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hint="eastAsia"/>
              </w:rPr>
              <w:t>全自动核酸检测系统</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宋体" w:eastAsia="宋体" w:hAnsi="宋体" w:cs="宋体" w:hint="eastAsia"/>
                <w:color w:val="000000"/>
                <w:kern w:val="0"/>
                <w:sz w:val="24"/>
                <w:lang/>
              </w:rPr>
              <w:t>病理科</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kern w:val="0"/>
                <w:sz w:val="24"/>
              </w:rPr>
            </w:pPr>
            <w:r>
              <w:rPr>
                <w:rFonts w:ascii="宋体" w:eastAsia="宋体" w:hAnsi="宋体" w:cs="宋体" w:hint="eastAsia"/>
                <w:color w:val="000000"/>
                <w:kern w:val="0"/>
                <w:sz w:val="24"/>
              </w:rPr>
              <w:t>4.99</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4.99</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0E23B2" w:rsidRDefault="007B7D21">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0E23B2" w:rsidRDefault="007B7D21">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r w:rsidR="000E23B2">
        <w:trPr>
          <w:trHeight w:val="488"/>
        </w:trPr>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8</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全自动数字非妇科液基细胞系统</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宋体" w:eastAsia="宋体" w:hAnsi="宋体" w:cs="宋体" w:hint="eastAsia"/>
                <w:color w:val="000000"/>
                <w:kern w:val="0"/>
                <w:sz w:val="24"/>
                <w:lang/>
              </w:rPr>
              <w:t>病理科</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kern w:val="0"/>
                <w:sz w:val="24"/>
              </w:rPr>
            </w:pPr>
            <w:r>
              <w:rPr>
                <w:rFonts w:ascii="宋体" w:eastAsia="宋体" w:hAnsi="宋体" w:cs="宋体" w:hint="eastAsia"/>
                <w:color w:val="000000"/>
                <w:kern w:val="0"/>
                <w:sz w:val="24"/>
              </w:rPr>
              <w:t>4.99</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4.99</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0E23B2" w:rsidRDefault="007B7D21">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0E23B2" w:rsidRDefault="007B7D21">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r w:rsidR="000E23B2">
        <w:trPr>
          <w:trHeight w:val="488"/>
        </w:trPr>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9</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全自动免疫分析仪</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检验科</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kern w:val="0"/>
                <w:sz w:val="24"/>
              </w:rPr>
            </w:pPr>
            <w:r>
              <w:rPr>
                <w:rFonts w:ascii="宋体" w:eastAsia="宋体" w:hAnsi="宋体" w:cs="宋体" w:hint="eastAsia"/>
                <w:color w:val="000000"/>
                <w:kern w:val="0"/>
                <w:sz w:val="24"/>
              </w:rPr>
              <w:t>4.99</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4.99</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0E23B2" w:rsidRDefault="007B7D21">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0E23B2" w:rsidRDefault="007B7D21">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r w:rsidR="000E23B2">
        <w:trPr>
          <w:trHeight w:val="488"/>
        </w:trPr>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10</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全自动尿液分析仪</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检验科</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15</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0E23B2" w:rsidRDefault="007B7D21">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0E23B2" w:rsidRDefault="007B7D21">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r w:rsidR="000E23B2">
        <w:trPr>
          <w:trHeight w:val="488"/>
        </w:trPr>
        <w:tc>
          <w:tcPr>
            <w:tcW w:w="1069" w:type="dxa"/>
            <w:vMerge w:val="restart"/>
            <w:tcBorders>
              <w:top w:val="single" w:sz="4" w:space="0" w:color="000000"/>
              <w:left w:val="single" w:sz="4" w:space="0" w:color="000000"/>
              <w:right w:val="single" w:sz="4" w:space="0" w:color="000000"/>
            </w:tcBorders>
            <w:shd w:val="clear" w:color="auto" w:fill="auto"/>
            <w:vAlign w:val="center"/>
          </w:tcPr>
          <w:p w:rsidR="000E23B2" w:rsidRDefault="000E23B2">
            <w:pPr>
              <w:widowControl/>
              <w:jc w:val="center"/>
              <w:textAlignment w:val="center"/>
              <w:rPr>
                <w:rFonts w:ascii="宋体" w:eastAsia="宋体" w:hAnsi="宋体" w:cs="宋体"/>
                <w:b/>
                <w:color w:val="000000"/>
                <w:kern w:val="0"/>
                <w:sz w:val="24"/>
              </w:rPr>
            </w:pPr>
          </w:p>
          <w:p w:rsidR="000E23B2" w:rsidRDefault="007B7D21">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lastRenderedPageBreak/>
              <w:t>11</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lastRenderedPageBreak/>
              <w:t>呼吸机</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呼吸科</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kern w:val="0"/>
                <w:sz w:val="24"/>
              </w:rPr>
            </w:pPr>
            <w:r>
              <w:rPr>
                <w:rFonts w:ascii="宋体" w:eastAsia="宋体" w:hAnsi="宋体" w:cs="宋体" w:hint="eastAsia"/>
                <w:color w:val="000000"/>
                <w:kern w:val="0"/>
                <w:sz w:val="24"/>
              </w:rPr>
              <w:t>3.85</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11.55</w:t>
            </w:r>
          </w:p>
        </w:tc>
        <w:tc>
          <w:tcPr>
            <w:tcW w:w="1389" w:type="dxa"/>
            <w:vMerge w:val="restart"/>
            <w:tcBorders>
              <w:top w:val="single" w:sz="4" w:space="0" w:color="000000"/>
              <w:left w:val="single" w:sz="4" w:space="0" w:color="000000"/>
              <w:right w:val="single" w:sz="4" w:space="0" w:color="auto"/>
            </w:tcBorders>
            <w:shd w:val="clear" w:color="auto" w:fill="auto"/>
          </w:tcPr>
          <w:p w:rsidR="000E23B2" w:rsidRDefault="007B7D21">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176" w:type="dxa"/>
            <w:vMerge w:val="restart"/>
            <w:tcBorders>
              <w:top w:val="single" w:sz="4" w:space="0" w:color="auto"/>
              <w:left w:val="single" w:sz="4" w:space="0" w:color="auto"/>
              <w:right w:val="single" w:sz="4" w:space="0" w:color="auto"/>
            </w:tcBorders>
            <w:shd w:val="clear" w:color="auto" w:fill="auto"/>
          </w:tcPr>
          <w:p w:rsidR="000E23B2" w:rsidRDefault="007B7D21">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r w:rsidR="000E23B2">
        <w:trPr>
          <w:trHeight w:val="488"/>
        </w:trPr>
        <w:tc>
          <w:tcPr>
            <w:tcW w:w="1069" w:type="dxa"/>
            <w:vMerge/>
            <w:tcBorders>
              <w:left w:val="single" w:sz="4" w:space="0" w:color="000000"/>
              <w:bottom w:val="single" w:sz="4" w:space="0" w:color="000000"/>
              <w:right w:val="single" w:sz="4" w:space="0" w:color="000000"/>
            </w:tcBorders>
            <w:shd w:val="clear" w:color="auto" w:fill="auto"/>
            <w:vAlign w:val="center"/>
          </w:tcPr>
          <w:p w:rsidR="000E23B2" w:rsidRDefault="000E23B2">
            <w:pPr>
              <w:widowControl/>
              <w:jc w:val="center"/>
              <w:textAlignment w:val="center"/>
              <w:rPr>
                <w:rFonts w:ascii="宋体" w:eastAsia="宋体" w:hAnsi="宋体" w:cs="宋体"/>
                <w:b/>
                <w:color w:val="000000"/>
                <w:kern w:val="0"/>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膈肌起搏器</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呼吸科</w:t>
            </w:r>
            <w:r>
              <w:rPr>
                <w:rFonts w:ascii="Calibri" w:eastAsia="宋体" w:hAnsi="Calibri" w:cs="Times New Roman" w:hint="eastAsia"/>
              </w:rPr>
              <w:t>2</w:t>
            </w:r>
            <w:r>
              <w:rPr>
                <w:rFonts w:ascii="Calibri" w:eastAsia="宋体" w:hAnsi="Calibri" w:cs="Times New Roman" w:hint="eastAsia"/>
              </w:rPr>
              <w:t>台</w:t>
            </w:r>
            <w:r>
              <w:rPr>
                <w:rFonts w:ascii="Calibri" w:eastAsia="宋体" w:hAnsi="Calibri" w:cs="Times New Roman" w:hint="eastAsia"/>
              </w:rPr>
              <w:t>、重症</w:t>
            </w:r>
            <w:r>
              <w:rPr>
                <w:rFonts w:ascii="Calibri" w:eastAsia="宋体" w:hAnsi="Calibri" w:cs="Times New Roman" w:hint="eastAsia"/>
              </w:rPr>
              <w:t>1</w:t>
            </w:r>
            <w:r>
              <w:rPr>
                <w:rFonts w:ascii="Calibri" w:eastAsia="宋体" w:hAnsi="Calibri" w:cs="Times New Roman" w:hint="eastAsia"/>
              </w:rPr>
              <w:t>台</w:t>
            </w:r>
            <w:r>
              <w:rPr>
                <w:rFonts w:ascii="Calibri" w:eastAsia="宋体" w:hAnsi="Calibri" w:cs="Times New Roman" w:hint="eastAsia"/>
              </w:rPr>
              <w:t>、神内</w:t>
            </w:r>
            <w:r>
              <w:rPr>
                <w:rFonts w:ascii="Calibri" w:eastAsia="宋体" w:hAnsi="Calibri" w:cs="Times New Roman" w:hint="eastAsia"/>
              </w:rPr>
              <w:t>1</w:t>
            </w:r>
            <w:r>
              <w:rPr>
                <w:rFonts w:ascii="Calibri" w:eastAsia="宋体" w:hAnsi="Calibri" w:cs="Times New Roman" w:hint="eastAsia"/>
              </w:rPr>
              <w:t>台</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kern w:val="0"/>
                <w:sz w:val="24"/>
              </w:rPr>
            </w:pPr>
            <w:r>
              <w:rPr>
                <w:rFonts w:ascii="宋体" w:eastAsia="宋体" w:hAnsi="宋体" w:cs="宋体" w:hint="eastAsia"/>
                <w:color w:val="000000"/>
                <w:kern w:val="0"/>
                <w:sz w:val="24"/>
              </w:rPr>
              <w:t>3.6</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14.4</w:t>
            </w:r>
          </w:p>
        </w:tc>
        <w:tc>
          <w:tcPr>
            <w:tcW w:w="1389" w:type="dxa"/>
            <w:vMerge/>
            <w:tcBorders>
              <w:left w:val="single" w:sz="4" w:space="0" w:color="000000"/>
              <w:bottom w:val="single" w:sz="4" w:space="0" w:color="000000"/>
              <w:right w:val="single" w:sz="4" w:space="0" w:color="auto"/>
            </w:tcBorders>
            <w:shd w:val="clear" w:color="auto" w:fill="auto"/>
          </w:tcPr>
          <w:p w:rsidR="000E23B2" w:rsidRDefault="000E23B2">
            <w:pPr>
              <w:rPr>
                <w:rFonts w:ascii="宋体" w:eastAsia="宋体" w:hAnsi="宋体" w:cs="宋体"/>
                <w:color w:val="000000"/>
                <w:kern w:val="0"/>
                <w:sz w:val="24"/>
              </w:rPr>
            </w:pPr>
          </w:p>
        </w:tc>
        <w:tc>
          <w:tcPr>
            <w:tcW w:w="1176" w:type="dxa"/>
            <w:vMerge/>
            <w:tcBorders>
              <w:left w:val="single" w:sz="4" w:space="0" w:color="auto"/>
              <w:bottom w:val="single" w:sz="4" w:space="0" w:color="auto"/>
              <w:right w:val="single" w:sz="4" w:space="0" w:color="auto"/>
            </w:tcBorders>
            <w:shd w:val="clear" w:color="auto" w:fill="auto"/>
          </w:tcPr>
          <w:p w:rsidR="000E23B2" w:rsidRDefault="000E23B2">
            <w:pPr>
              <w:jc w:val="center"/>
              <w:rPr>
                <w:rFonts w:asciiTheme="minorEastAsia" w:hAnsiTheme="minorEastAsia" w:cstheme="minorEastAsia"/>
                <w:b/>
                <w:color w:val="000000"/>
                <w:kern w:val="0"/>
                <w:szCs w:val="21"/>
              </w:rPr>
            </w:pPr>
          </w:p>
        </w:tc>
      </w:tr>
      <w:tr w:rsidR="000E23B2">
        <w:trPr>
          <w:trHeight w:val="488"/>
        </w:trPr>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lastRenderedPageBreak/>
              <w:t>12</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卡式灭菌器</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手术室</w:t>
            </w:r>
          </w:p>
        </w:tc>
        <w:tc>
          <w:tcPr>
            <w:tcW w:w="2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宋体" w:eastAsia="宋体" w:hAnsi="宋体" w:cs="宋体"/>
                <w:color w:val="000000"/>
                <w:kern w:val="0"/>
                <w:sz w:val="24"/>
              </w:rPr>
            </w:pPr>
            <w:r>
              <w:rPr>
                <w:rFonts w:ascii="宋体" w:eastAsia="宋体" w:hAnsi="宋体" w:cs="宋体" w:hint="eastAsia"/>
                <w:color w:val="000000"/>
                <w:kern w:val="0"/>
                <w:sz w:val="24"/>
              </w:rPr>
              <w:t>8.5</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3B2" w:rsidRDefault="007B7D21">
            <w:pPr>
              <w:jc w:val="center"/>
              <w:rPr>
                <w:rFonts w:ascii="Calibri" w:eastAsia="宋体" w:hAnsi="Calibri" w:cs="Times New Roman"/>
              </w:rPr>
            </w:pPr>
            <w:r>
              <w:rPr>
                <w:rFonts w:ascii="Calibri" w:eastAsia="宋体" w:hAnsi="Calibri" w:cs="Times New Roman" w:hint="eastAsia"/>
              </w:rPr>
              <w:t>8.5</w:t>
            </w:r>
          </w:p>
        </w:tc>
        <w:tc>
          <w:tcPr>
            <w:tcW w:w="1389" w:type="dxa"/>
            <w:tcBorders>
              <w:top w:val="single" w:sz="4" w:space="0" w:color="000000"/>
              <w:left w:val="single" w:sz="4" w:space="0" w:color="000000"/>
              <w:bottom w:val="single" w:sz="4" w:space="0" w:color="000000"/>
              <w:right w:val="single" w:sz="4" w:space="0" w:color="auto"/>
            </w:tcBorders>
            <w:shd w:val="clear" w:color="auto" w:fill="auto"/>
          </w:tcPr>
          <w:p w:rsidR="000E23B2" w:rsidRDefault="007B7D21">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0E23B2" w:rsidRDefault="007B7D21">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第一次公示</w:t>
            </w:r>
          </w:p>
        </w:tc>
      </w:tr>
    </w:tbl>
    <w:p w:rsidR="000E23B2" w:rsidRDefault="007B7D21">
      <w:pPr>
        <w:rPr>
          <w:b/>
          <w:bCs/>
          <w:sz w:val="32"/>
          <w:szCs w:val="32"/>
        </w:rPr>
      </w:pPr>
      <w:r>
        <w:rPr>
          <w:rFonts w:hint="eastAsia"/>
          <w:b/>
          <w:bCs/>
          <w:sz w:val="32"/>
          <w:szCs w:val="32"/>
        </w:rPr>
        <w:t>注：</w:t>
      </w:r>
      <w:r>
        <w:rPr>
          <w:rFonts w:hint="eastAsia"/>
          <w:b/>
          <w:bCs/>
          <w:sz w:val="32"/>
          <w:szCs w:val="32"/>
        </w:rPr>
        <w:t>第</w:t>
      </w:r>
      <w:r>
        <w:rPr>
          <w:rFonts w:hint="eastAsia"/>
          <w:b/>
          <w:bCs/>
          <w:sz w:val="32"/>
          <w:szCs w:val="32"/>
        </w:rPr>
        <w:t>1</w:t>
      </w:r>
      <w:r>
        <w:rPr>
          <w:rFonts w:hint="eastAsia"/>
          <w:b/>
          <w:bCs/>
          <w:sz w:val="32"/>
          <w:szCs w:val="32"/>
        </w:rPr>
        <w:t>、</w:t>
      </w:r>
      <w:r>
        <w:rPr>
          <w:rFonts w:hint="eastAsia"/>
          <w:b/>
          <w:bCs/>
          <w:sz w:val="32"/>
          <w:szCs w:val="32"/>
        </w:rPr>
        <w:t>2</w:t>
      </w:r>
      <w:r>
        <w:rPr>
          <w:rFonts w:hint="eastAsia"/>
          <w:b/>
          <w:bCs/>
          <w:sz w:val="32"/>
          <w:szCs w:val="32"/>
        </w:rPr>
        <w:t>、</w:t>
      </w:r>
      <w:r>
        <w:rPr>
          <w:rFonts w:hint="eastAsia"/>
          <w:b/>
          <w:bCs/>
          <w:sz w:val="32"/>
          <w:szCs w:val="32"/>
        </w:rPr>
        <w:t>3</w:t>
      </w:r>
      <w:r>
        <w:rPr>
          <w:rFonts w:hint="eastAsia"/>
          <w:b/>
          <w:bCs/>
          <w:sz w:val="32"/>
          <w:szCs w:val="32"/>
        </w:rPr>
        <w:t>项为上次流标项目，不在</w:t>
      </w:r>
      <w:r>
        <w:rPr>
          <w:rFonts w:hint="eastAsia"/>
          <w:b/>
          <w:bCs/>
          <w:sz w:val="32"/>
          <w:szCs w:val="32"/>
        </w:rPr>
        <w:t>后附参数。</w:t>
      </w:r>
      <w:r>
        <w:rPr>
          <w:rFonts w:hint="eastAsia"/>
          <w:b/>
          <w:bCs/>
          <w:sz w:val="32"/>
          <w:szCs w:val="32"/>
        </w:rPr>
        <w:t>第</w:t>
      </w:r>
      <w:r>
        <w:rPr>
          <w:rFonts w:hint="eastAsia"/>
          <w:b/>
          <w:bCs/>
          <w:sz w:val="32"/>
          <w:szCs w:val="32"/>
        </w:rPr>
        <w:t>4</w:t>
      </w:r>
      <w:r>
        <w:rPr>
          <w:rFonts w:hint="eastAsia"/>
          <w:b/>
          <w:bCs/>
          <w:sz w:val="32"/>
          <w:szCs w:val="32"/>
        </w:rPr>
        <w:t>项参数参照前期（项目编号</w:t>
      </w:r>
      <w:r>
        <w:rPr>
          <w:rFonts w:hint="eastAsia"/>
          <w:b/>
          <w:bCs/>
          <w:sz w:val="32"/>
          <w:szCs w:val="32"/>
        </w:rPr>
        <w:t>rmyy002</w:t>
      </w:r>
      <w:r>
        <w:rPr>
          <w:rFonts w:hint="eastAsia"/>
          <w:b/>
          <w:bCs/>
          <w:sz w:val="32"/>
          <w:szCs w:val="32"/>
        </w:rPr>
        <w:t>）重症医学科采购纤维支气管镜参数，不在后附参数。</w:t>
      </w:r>
      <w:r>
        <w:rPr>
          <w:rFonts w:hint="eastAsia"/>
          <w:b/>
          <w:bCs/>
          <w:sz w:val="32"/>
          <w:szCs w:val="32"/>
        </w:rPr>
        <w:t xml:space="preserve"> </w:t>
      </w:r>
      <w:r>
        <w:rPr>
          <w:rFonts w:hint="eastAsia"/>
          <w:b/>
          <w:bCs/>
          <w:sz w:val="32"/>
          <w:szCs w:val="32"/>
        </w:rPr>
        <w:t>所附参数加星条款为必须满足条件，否则废标。非加星条款不满足三项也为废标。</w:t>
      </w:r>
    </w:p>
    <w:p w:rsidR="000E23B2" w:rsidRDefault="007B7D21">
      <w:pPr>
        <w:rPr>
          <w:b/>
          <w:bCs/>
          <w:sz w:val="32"/>
          <w:szCs w:val="32"/>
        </w:rPr>
      </w:pPr>
      <w:r>
        <w:rPr>
          <w:rFonts w:hint="eastAsia"/>
          <w:b/>
          <w:bCs/>
          <w:sz w:val="32"/>
          <w:szCs w:val="32"/>
        </w:rPr>
        <w:t>项目编号</w:t>
      </w:r>
      <w:r>
        <w:rPr>
          <w:rFonts w:hint="eastAsia"/>
          <w:b/>
          <w:bCs/>
          <w:sz w:val="32"/>
          <w:szCs w:val="32"/>
        </w:rPr>
        <w:t>rmyy</w:t>
      </w:r>
      <w:r>
        <w:rPr>
          <w:rFonts w:hint="eastAsia"/>
          <w:b/>
          <w:bCs/>
          <w:sz w:val="32"/>
          <w:szCs w:val="32"/>
        </w:rPr>
        <w:t>2022022</w:t>
      </w:r>
    </w:p>
    <w:sectPr w:rsidR="000E23B2" w:rsidSect="000E23B2">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싔̱卆䵇є੘謳欴ࠀ笳欴ࠀ笳欴ꠤྦྷ卆䵇Ҁ੘⹦0賍 ࠀṦ0賍 ࠀṦ0賍 嫌ꢴྦྷ卆䵇Ԝ੘⹦0賍 ࠀṦ0賍 ࠀṦ0賍 賍 ꥄྦྷ卆䵇ڀ੘謳欴ࠀ笳欴꧔ྦྷ卆䵇ڜ੘謳欴ࠀ笳欴ࠀ笳欴"/>
  </w:docVars>
  <w:rsids>
    <w:rsidRoot w:val="004B21AE"/>
    <w:rsid w:val="00023A89"/>
    <w:rsid w:val="000604E4"/>
    <w:rsid w:val="000B71C3"/>
    <w:rsid w:val="000E23B2"/>
    <w:rsid w:val="0011651C"/>
    <w:rsid w:val="00125A68"/>
    <w:rsid w:val="00160221"/>
    <w:rsid w:val="001756FB"/>
    <w:rsid w:val="00222D2F"/>
    <w:rsid w:val="00234EFD"/>
    <w:rsid w:val="00275A21"/>
    <w:rsid w:val="00350D36"/>
    <w:rsid w:val="003970A0"/>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7B7D21"/>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2DA563B"/>
    <w:rsid w:val="048B5570"/>
    <w:rsid w:val="07AC6D8A"/>
    <w:rsid w:val="0A3D2031"/>
    <w:rsid w:val="0BC01A4B"/>
    <w:rsid w:val="0C2D3908"/>
    <w:rsid w:val="0CDE3EF9"/>
    <w:rsid w:val="0D413F75"/>
    <w:rsid w:val="0D4562E9"/>
    <w:rsid w:val="10023629"/>
    <w:rsid w:val="10E503DD"/>
    <w:rsid w:val="12532A21"/>
    <w:rsid w:val="12AD31C8"/>
    <w:rsid w:val="12D63009"/>
    <w:rsid w:val="13D80718"/>
    <w:rsid w:val="18534811"/>
    <w:rsid w:val="191669AC"/>
    <w:rsid w:val="19D72891"/>
    <w:rsid w:val="1C220782"/>
    <w:rsid w:val="1D8D196B"/>
    <w:rsid w:val="1EC5299A"/>
    <w:rsid w:val="2258341F"/>
    <w:rsid w:val="239E08A4"/>
    <w:rsid w:val="24AC50F5"/>
    <w:rsid w:val="2A2E21D1"/>
    <w:rsid w:val="2B32436D"/>
    <w:rsid w:val="2BF12CB2"/>
    <w:rsid w:val="2CB2751C"/>
    <w:rsid w:val="2D3D2803"/>
    <w:rsid w:val="2D795660"/>
    <w:rsid w:val="2DA51213"/>
    <w:rsid w:val="2F430CE4"/>
    <w:rsid w:val="2FD24BD4"/>
    <w:rsid w:val="300D4577"/>
    <w:rsid w:val="301F52AD"/>
    <w:rsid w:val="3034062C"/>
    <w:rsid w:val="31B12702"/>
    <w:rsid w:val="337358BA"/>
    <w:rsid w:val="33E47D2A"/>
    <w:rsid w:val="37A60184"/>
    <w:rsid w:val="38F2071A"/>
    <w:rsid w:val="394E1725"/>
    <w:rsid w:val="396C2EF7"/>
    <w:rsid w:val="3B4C2CCE"/>
    <w:rsid w:val="3D347EBE"/>
    <w:rsid w:val="3F80424E"/>
    <w:rsid w:val="40236D33"/>
    <w:rsid w:val="405C3C26"/>
    <w:rsid w:val="40B00BE2"/>
    <w:rsid w:val="415C62C9"/>
    <w:rsid w:val="42483E59"/>
    <w:rsid w:val="42C817D4"/>
    <w:rsid w:val="43E22DEE"/>
    <w:rsid w:val="45396363"/>
    <w:rsid w:val="45833790"/>
    <w:rsid w:val="4601750B"/>
    <w:rsid w:val="46AF442A"/>
    <w:rsid w:val="47A10023"/>
    <w:rsid w:val="49C639A0"/>
    <w:rsid w:val="4A8A0346"/>
    <w:rsid w:val="4B4F5B3F"/>
    <w:rsid w:val="4DA44DBF"/>
    <w:rsid w:val="4DDB6E1E"/>
    <w:rsid w:val="4E3D4CD0"/>
    <w:rsid w:val="4F2C5F4A"/>
    <w:rsid w:val="50767EDC"/>
    <w:rsid w:val="5149679A"/>
    <w:rsid w:val="5184129E"/>
    <w:rsid w:val="5242193B"/>
    <w:rsid w:val="53740BBC"/>
    <w:rsid w:val="54F7369F"/>
    <w:rsid w:val="57421E1B"/>
    <w:rsid w:val="57633153"/>
    <w:rsid w:val="57E5652D"/>
    <w:rsid w:val="58EB36CF"/>
    <w:rsid w:val="5BAC183B"/>
    <w:rsid w:val="5CD83C9D"/>
    <w:rsid w:val="5DFD0A53"/>
    <w:rsid w:val="5E0F6F66"/>
    <w:rsid w:val="6155160C"/>
    <w:rsid w:val="674212A6"/>
    <w:rsid w:val="676010AC"/>
    <w:rsid w:val="6ABC136F"/>
    <w:rsid w:val="6B7E0E7E"/>
    <w:rsid w:val="6B8D2299"/>
    <w:rsid w:val="6F324204"/>
    <w:rsid w:val="6F3C65DA"/>
    <w:rsid w:val="74785F21"/>
    <w:rsid w:val="74F0547A"/>
    <w:rsid w:val="76500BBD"/>
    <w:rsid w:val="77F16638"/>
    <w:rsid w:val="7A684727"/>
    <w:rsid w:val="7A6F1D21"/>
    <w:rsid w:val="7AF071A7"/>
    <w:rsid w:val="7B4D2521"/>
    <w:rsid w:val="7BE3342C"/>
    <w:rsid w:val="7C54379A"/>
    <w:rsid w:val="7FC561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3B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E23B2"/>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
    <w:qFormat/>
    <w:rsid w:val="000E23B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0E23B2"/>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6">
    <w:name w:val="page number"/>
    <w:basedOn w:val="a0"/>
    <w:qFormat/>
    <w:rsid w:val="000E23B2"/>
  </w:style>
  <w:style w:type="character" w:customStyle="1" w:styleId="font41">
    <w:name w:val="font41"/>
    <w:basedOn w:val="a0"/>
    <w:qFormat/>
    <w:rsid w:val="000E23B2"/>
    <w:rPr>
      <w:rFonts w:ascii="Calibri" w:hAnsi="Calibri" w:cs="Calibri"/>
      <w:color w:val="000000"/>
      <w:sz w:val="24"/>
      <w:szCs w:val="24"/>
      <w:u w:val="none"/>
    </w:rPr>
  </w:style>
  <w:style w:type="character" w:customStyle="1" w:styleId="font51">
    <w:name w:val="font51"/>
    <w:basedOn w:val="a0"/>
    <w:qFormat/>
    <w:rsid w:val="000E23B2"/>
    <w:rPr>
      <w:rFonts w:ascii="楷体" w:eastAsia="楷体" w:hAnsi="楷体" w:cs="楷体" w:hint="eastAsia"/>
      <w:color w:val="000000"/>
      <w:sz w:val="24"/>
      <w:szCs w:val="24"/>
      <w:u w:val="none"/>
    </w:rPr>
  </w:style>
  <w:style w:type="character" w:customStyle="1" w:styleId="font21">
    <w:name w:val="font21"/>
    <w:basedOn w:val="a0"/>
    <w:qFormat/>
    <w:rsid w:val="000E23B2"/>
    <w:rPr>
      <w:rFonts w:ascii="Calibri" w:hAnsi="Calibri" w:cs="Calibri"/>
      <w:color w:val="000000"/>
      <w:sz w:val="24"/>
      <w:szCs w:val="24"/>
      <w:u w:val="none"/>
    </w:rPr>
  </w:style>
  <w:style w:type="character" w:customStyle="1" w:styleId="font61">
    <w:name w:val="font61"/>
    <w:basedOn w:val="a0"/>
    <w:qFormat/>
    <w:rsid w:val="000E23B2"/>
    <w:rPr>
      <w:rFonts w:ascii="楷体" w:eastAsia="楷体" w:hAnsi="楷体" w:cs="楷体" w:hint="eastAsia"/>
      <w:color w:val="000000"/>
      <w:sz w:val="24"/>
      <w:szCs w:val="24"/>
      <w:u w:val="none"/>
    </w:rPr>
  </w:style>
  <w:style w:type="character" w:customStyle="1" w:styleId="font71">
    <w:name w:val="font71"/>
    <w:basedOn w:val="a0"/>
    <w:qFormat/>
    <w:rsid w:val="000E23B2"/>
    <w:rPr>
      <w:rFonts w:ascii="宋体" w:eastAsia="宋体" w:hAnsi="宋体" w:cs="宋体" w:hint="eastAsia"/>
      <w:color w:val="000000"/>
      <w:sz w:val="21"/>
      <w:szCs w:val="21"/>
      <w:u w:val="none"/>
    </w:rPr>
  </w:style>
  <w:style w:type="character" w:customStyle="1" w:styleId="font01">
    <w:name w:val="font01"/>
    <w:basedOn w:val="a0"/>
    <w:qFormat/>
    <w:rsid w:val="000E23B2"/>
    <w:rPr>
      <w:rFonts w:ascii="宋体" w:eastAsia="宋体" w:hAnsi="宋体" w:cs="宋体" w:hint="eastAsia"/>
      <w:color w:val="000000"/>
      <w:sz w:val="21"/>
      <w:szCs w:val="21"/>
      <w:u w:val="none"/>
    </w:rPr>
  </w:style>
  <w:style w:type="character" w:customStyle="1" w:styleId="font81">
    <w:name w:val="font81"/>
    <w:basedOn w:val="a0"/>
    <w:qFormat/>
    <w:rsid w:val="000E23B2"/>
    <w:rPr>
      <w:rFonts w:ascii="仿宋" w:eastAsia="仿宋" w:hAnsi="仿宋" w:cs="仿宋" w:hint="eastAsia"/>
      <w:color w:val="000000"/>
      <w:sz w:val="20"/>
      <w:szCs w:val="20"/>
      <w:u w:val="none"/>
    </w:rPr>
  </w:style>
  <w:style w:type="character" w:customStyle="1" w:styleId="font141">
    <w:name w:val="font141"/>
    <w:basedOn w:val="a0"/>
    <w:qFormat/>
    <w:rsid w:val="000E23B2"/>
    <w:rPr>
      <w:rFonts w:ascii="楷体" w:eastAsia="楷体" w:hAnsi="楷体" w:cs="楷体" w:hint="eastAsia"/>
      <w:color w:val="000000"/>
      <w:sz w:val="22"/>
      <w:szCs w:val="22"/>
      <w:u w:val="none"/>
      <w:vertAlign w:val="superscript"/>
    </w:rPr>
  </w:style>
  <w:style w:type="character" w:customStyle="1" w:styleId="font131">
    <w:name w:val="font131"/>
    <w:basedOn w:val="a0"/>
    <w:qFormat/>
    <w:rsid w:val="000E23B2"/>
    <w:rPr>
      <w:rFonts w:ascii="楷体" w:eastAsia="楷体" w:hAnsi="楷体" w:cs="楷体" w:hint="eastAsia"/>
      <w:color w:val="000000"/>
      <w:sz w:val="22"/>
      <w:szCs w:val="22"/>
      <w:u w:val="none"/>
    </w:rPr>
  </w:style>
  <w:style w:type="character" w:customStyle="1" w:styleId="Char">
    <w:name w:val="页眉 Char"/>
    <w:basedOn w:val="a0"/>
    <w:link w:val="a4"/>
    <w:qFormat/>
    <w:rsid w:val="000E23B2"/>
    <w:rPr>
      <w:rFonts w:asciiTheme="minorHAnsi" w:eastAsiaTheme="minorEastAsia" w:hAnsiTheme="minorHAnsi" w:cstheme="minorBidi"/>
      <w:kern w:val="2"/>
      <w:sz w:val="18"/>
      <w:szCs w:val="18"/>
    </w:rPr>
  </w:style>
  <w:style w:type="character" w:customStyle="1" w:styleId="font11">
    <w:name w:val="font11"/>
    <w:basedOn w:val="a0"/>
    <w:qFormat/>
    <w:rsid w:val="000E23B2"/>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1C228-56D2-45AB-A96A-DF62C959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336</Words>
  <Characters>1918</Characters>
  <Application>Microsoft Office Word</Application>
  <DocSecurity>0</DocSecurity>
  <Lines>15</Lines>
  <Paragraphs>4</Paragraphs>
  <ScaleCrop>false</ScaleCrop>
  <Company>Microsoft</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大庆市人民医院 （主管）</cp:lastModifiedBy>
  <cp:revision>35</cp:revision>
  <cp:lastPrinted>2022-01-17T07:17:00Z</cp:lastPrinted>
  <dcterms:created xsi:type="dcterms:W3CDTF">2018-04-23T13:50:00Z</dcterms:created>
  <dcterms:modified xsi:type="dcterms:W3CDTF">2022-05-31T07:25:00Z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AA7F1D92852E4D2291B6AEF8AC5C9BA4</vt:lpwstr>
  </property>
</Properties>
</file>