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D9" w:rsidRDefault="003C2758">
      <w:pPr>
        <w:pStyle w:val="1"/>
      </w:pPr>
      <w:r>
        <w:rPr>
          <w:rFonts w:hint="eastAsia"/>
        </w:rPr>
        <w:t>竞争性磋商公告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bookmarkStart w:id="0" w:name="_Toc18416797"/>
      <w:r>
        <w:rPr>
          <w:rFonts w:eastAsia="宋体" w:hAnsi="宋体" w:cs="宋体" w:hint="eastAsia"/>
          <w:bCs/>
          <w:sz w:val="24"/>
        </w:rPr>
        <w:t>大庆市人民医院专家公寓室外场坪铺装工程</w:t>
      </w:r>
      <w:r>
        <w:rPr>
          <w:rFonts w:eastAsia="宋体" w:hAnsi="宋体" w:cs="宋体" w:hint="eastAsia"/>
          <w:sz w:val="24"/>
        </w:rPr>
        <w:t>的潜在供应商应在黑龙江广业工程管理咨询有限公司获取采购文件，并于</w:t>
      </w:r>
      <w:r>
        <w:rPr>
          <w:rFonts w:eastAsia="宋体" w:hAnsi="宋体" w:cs="宋体"/>
          <w:sz w:val="24"/>
        </w:rPr>
        <w:t> </w:t>
      </w:r>
      <w:r>
        <w:rPr>
          <w:rFonts w:eastAsia="宋体" w:hAnsi="宋体" w:cs="宋体" w:hint="eastAsia"/>
          <w:sz w:val="24"/>
        </w:rPr>
        <w:t>2021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</w:rPr>
        <w:t>0</w:t>
      </w:r>
      <w:r w:rsidR="00954D05">
        <w:rPr>
          <w:rFonts w:eastAsia="宋体" w:hAnsi="宋体" w:cs="宋体" w:hint="eastAsia"/>
          <w:sz w:val="24"/>
        </w:rPr>
        <w:t>8</w:t>
      </w:r>
      <w:r>
        <w:rPr>
          <w:rFonts w:eastAsia="宋体" w:hAnsi="宋体" w:cs="宋体" w:hint="eastAsia"/>
          <w:sz w:val="24"/>
        </w:rPr>
        <w:t>月</w:t>
      </w:r>
      <w:r w:rsidR="00954D05">
        <w:rPr>
          <w:rFonts w:eastAsia="宋体" w:hAnsi="宋体" w:cs="宋体" w:hint="eastAsia"/>
          <w:sz w:val="24"/>
        </w:rPr>
        <w:t>10</w:t>
      </w:r>
      <w:r>
        <w:rPr>
          <w:rFonts w:eastAsia="宋体" w:hAnsi="宋体" w:cs="宋体" w:hint="eastAsia"/>
          <w:sz w:val="24"/>
        </w:rPr>
        <w:t>日</w:t>
      </w:r>
      <w:r>
        <w:rPr>
          <w:rFonts w:eastAsia="宋体" w:hAnsi="宋体" w:cs="宋体" w:hint="eastAsia"/>
          <w:sz w:val="24"/>
        </w:rPr>
        <w:t>09</w:t>
      </w:r>
      <w:r>
        <w:rPr>
          <w:rFonts w:eastAsia="宋体" w:hAnsi="宋体" w:cs="宋体" w:hint="eastAsia"/>
          <w:sz w:val="24"/>
        </w:rPr>
        <w:t>点</w:t>
      </w:r>
      <w:r>
        <w:rPr>
          <w:rFonts w:eastAsia="宋体" w:hAnsi="宋体" w:cs="宋体" w:hint="eastAsia"/>
          <w:sz w:val="24"/>
        </w:rPr>
        <w:t>00</w:t>
      </w:r>
      <w:r>
        <w:rPr>
          <w:rFonts w:eastAsia="宋体" w:hAnsi="宋体" w:cs="宋体" w:hint="eastAsia"/>
          <w:sz w:val="24"/>
        </w:rPr>
        <w:t>分（北京时间）前提交响应文件。</w:t>
      </w:r>
    </w:p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一、采购概况与采购范围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bookmarkStart w:id="1" w:name="_Toc14952"/>
      <w:bookmarkStart w:id="2" w:name="_Toc16963"/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、项目编号</w:t>
      </w:r>
      <w:bookmarkEnd w:id="1"/>
      <w:bookmarkEnd w:id="2"/>
      <w:r>
        <w:rPr>
          <w:rFonts w:eastAsia="宋体" w:hAnsi="宋体" w:cs="宋体" w:hint="eastAsia"/>
          <w:sz w:val="24"/>
        </w:rPr>
        <w:t>：</w:t>
      </w:r>
      <w:bookmarkStart w:id="3" w:name="_Toc14517"/>
      <w:bookmarkStart w:id="4" w:name="_Toc10451"/>
      <w:r>
        <w:rPr>
          <w:rFonts w:eastAsia="宋体" w:hAnsi="宋体" w:cs="宋体"/>
          <w:bCs/>
          <w:sz w:val="24"/>
        </w:rPr>
        <w:t>GY202</w:t>
      </w:r>
      <w:r>
        <w:rPr>
          <w:rFonts w:eastAsia="宋体" w:hAnsi="宋体" w:cs="宋体" w:hint="eastAsia"/>
          <w:bCs/>
          <w:sz w:val="24"/>
        </w:rPr>
        <w:t>1</w:t>
      </w:r>
      <w:r>
        <w:rPr>
          <w:rFonts w:eastAsia="宋体" w:hAnsi="宋体" w:cs="宋体"/>
          <w:bCs/>
          <w:sz w:val="24"/>
        </w:rPr>
        <w:t>-CG-</w:t>
      </w:r>
      <w:r>
        <w:rPr>
          <w:rFonts w:eastAsia="宋体" w:hAnsi="宋体" w:cs="宋体" w:hint="eastAsia"/>
          <w:bCs/>
          <w:sz w:val="24"/>
        </w:rPr>
        <w:t>020</w:t>
      </w:r>
    </w:p>
    <w:p w:rsidR="00A32ED9" w:rsidRDefault="003C2758">
      <w:pPr>
        <w:pStyle w:val="BodyText1I"/>
        <w:rPr>
          <w:rFonts w:eastAsia="宋体" w:hAnsi="宋体" w:cs="宋体"/>
          <w:bCs/>
          <w:sz w:val="24"/>
        </w:rPr>
      </w:pPr>
      <w:r>
        <w:rPr>
          <w:rFonts w:eastAsia="宋体" w:hAnsi="宋体" w:cs="宋体" w:hint="eastAsia"/>
          <w:sz w:val="24"/>
        </w:rPr>
        <w:t>2</w:t>
      </w:r>
      <w:r>
        <w:rPr>
          <w:rFonts w:eastAsia="宋体" w:hAnsi="宋体" w:cs="宋体" w:hint="eastAsia"/>
          <w:sz w:val="24"/>
        </w:rPr>
        <w:t>、项目名称</w:t>
      </w:r>
      <w:bookmarkEnd w:id="3"/>
      <w:bookmarkEnd w:id="4"/>
      <w:r>
        <w:rPr>
          <w:rFonts w:eastAsia="宋体" w:hAnsi="宋体" w:cs="宋体" w:hint="eastAsia"/>
          <w:sz w:val="24"/>
        </w:rPr>
        <w:t>：</w:t>
      </w:r>
      <w:r>
        <w:rPr>
          <w:rFonts w:eastAsia="宋体" w:hAnsi="宋体" w:cs="宋体" w:hint="eastAsia"/>
          <w:bCs/>
          <w:sz w:val="24"/>
        </w:rPr>
        <w:t>大庆市人民医院专家公寓室外场坪铺装工程</w:t>
      </w:r>
      <w:r>
        <w:rPr>
          <w:rFonts w:eastAsia="宋体" w:hAnsi="宋体" w:cs="宋体" w:hint="eastAsia"/>
          <w:bCs/>
          <w:sz w:val="24"/>
        </w:rPr>
        <w:t xml:space="preserve">       </w:t>
      </w:r>
    </w:p>
    <w:p w:rsidR="00A32ED9" w:rsidRDefault="003C2758">
      <w:pPr>
        <w:pStyle w:val="BodyText1I"/>
        <w:rPr>
          <w:rFonts w:eastAsia="宋体" w:hAnsi="宋体" w:cs="宋体"/>
          <w:bCs/>
          <w:sz w:val="24"/>
        </w:rPr>
      </w:pPr>
      <w:bookmarkStart w:id="5" w:name="_Toc2781"/>
      <w:bookmarkStart w:id="6" w:name="_Toc22823"/>
      <w:r>
        <w:rPr>
          <w:rFonts w:eastAsia="宋体" w:hAnsi="宋体" w:cs="宋体" w:hint="eastAsia"/>
          <w:bCs/>
          <w:sz w:val="24"/>
        </w:rPr>
        <w:t>3</w:t>
      </w:r>
      <w:r>
        <w:rPr>
          <w:rFonts w:eastAsia="宋体" w:hAnsi="宋体" w:cs="宋体" w:hint="eastAsia"/>
          <w:bCs/>
          <w:sz w:val="24"/>
        </w:rPr>
        <w:t>、资金来源及构成</w:t>
      </w:r>
      <w:bookmarkEnd w:id="5"/>
      <w:bookmarkEnd w:id="6"/>
      <w:r>
        <w:rPr>
          <w:rFonts w:eastAsia="宋体" w:hAnsi="宋体" w:cs="宋体" w:hint="eastAsia"/>
          <w:bCs/>
          <w:sz w:val="24"/>
        </w:rPr>
        <w:t>：</w:t>
      </w:r>
      <w:r>
        <w:rPr>
          <w:rFonts w:eastAsia="宋体" w:hAnsi="宋体" w:cs="宋体" w:hint="eastAsia"/>
          <w:bCs/>
          <w:sz w:val="24"/>
        </w:rPr>
        <w:t xml:space="preserve"> </w:t>
      </w:r>
      <w:r>
        <w:rPr>
          <w:rFonts w:eastAsia="宋体" w:hAnsi="宋体" w:cs="宋体" w:hint="eastAsia"/>
          <w:bCs/>
          <w:sz w:val="24"/>
        </w:rPr>
        <w:t>大</w:t>
      </w:r>
      <w:r>
        <w:rPr>
          <w:rFonts w:eastAsia="宋体" w:hAnsi="宋体" w:cs="宋体" w:hint="eastAsia"/>
          <w:sz w:val="24"/>
        </w:rPr>
        <w:t>庆市人民医院自筹资金，采购</w:t>
      </w:r>
      <w:r>
        <w:rPr>
          <w:rFonts w:eastAsia="宋体" w:hAnsi="宋体" w:cs="宋体" w:hint="eastAsia"/>
          <w:bCs/>
          <w:sz w:val="24"/>
        </w:rPr>
        <w:t>预算</w:t>
      </w:r>
      <w:r>
        <w:rPr>
          <w:rFonts w:eastAsia="宋体" w:hAnsi="宋体" w:cs="宋体" w:hint="eastAsia"/>
          <w:bCs/>
          <w:sz w:val="24"/>
        </w:rPr>
        <w:t>:</w:t>
      </w:r>
      <w:r>
        <w:rPr>
          <w:rFonts w:eastAsia="宋体" w:hAnsi="宋体" w:cs="宋体"/>
          <w:bCs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270000.00</w:t>
      </w:r>
      <w:r>
        <w:rPr>
          <w:rFonts w:eastAsia="宋体" w:hAnsi="宋体" w:cs="宋体" w:hint="eastAsia"/>
          <w:sz w:val="24"/>
        </w:rPr>
        <w:t>元，</w:t>
      </w:r>
      <w:r>
        <w:rPr>
          <w:rFonts w:eastAsia="宋体" w:hAnsi="宋体" w:cs="宋体"/>
          <w:sz w:val="24"/>
        </w:rPr>
        <w:t>最高限价：</w:t>
      </w:r>
      <w:bookmarkStart w:id="7" w:name="_Toc19554"/>
      <w:bookmarkStart w:id="8" w:name="_Toc19616"/>
      <w:r>
        <w:rPr>
          <w:rFonts w:eastAsia="宋体" w:hAnsi="宋体" w:cs="宋体" w:hint="eastAsia"/>
          <w:sz w:val="24"/>
        </w:rPr>
        <w:t>270000.00</w:t>
      </w:r>
      <w:r>
        <w:rPr>
          <w:rFonts w:eastAsia="宋体" w:hAnsi="宋体" w:cs="宋体" w:hint="eastAsia"/>
          <w:sz w:val="24"/>
        </w:rPr>
        <w:t>元。</w:t>
      </w:r>
      <w:r>
        <w:rPr>
          <w:rFonts w:eastAsia="宋体" w:hAnsi="宋体" w:cs="宋体"/>
          <w:sz w:val="24"/>
        </w:rPr>
        <w:t>供应商</w:t>
      </w:r>
      <w:r>
        <w:rPr>
          <w:rFonts w:eastAsia="宋体" w:hAnsi="宋体" w:cs="宋体" w:hint="eastAsia"/>
          <w:sz w:val="24"/>
        </w:rPr>
        <w:t>响应</w:t>
      </w:r>
      <w:r>
        <w:rPr>
          <w:rFonts w:eastAsia="宋体" w:hAnsi="宋体" w:cs="宋体"/>
          <w:sz w:val="24"/>
        </w:rPr>
        <w:t>报价超出</w:t>
      </w:r>
      <w:r>
        <w:rPr>
          <w:rFonts w:eastAsia="宋体" w:hAnsi="宋体" w:cs="宋体" w:hint="eastAsia"/>
          <w:sz w:val="24"/>
        </w:rPr>
        <w:t>最高限价</w:t>
      </w:r>
      <w:r>
        <w:rPr>
          <w:rFonts w:eastAsia="宋体" w:hAnsi="宋体" w:cs="宋体"/>
          <w:sz w:val="24"/>
        </w:rPr>
        <w:t>的</w:t>
      </w:r>
      <w:r>
        <w:rPr>
          <w:rFonts w:eastAsia="宋体" w:hAnsi="宋体" w:cs="宋体" w:hint="eastAsia"/>
          <w:sz w:val="24"/>
        </w:rPr>
        <w:t>响应</w:t>
      </w:r>
      <w:r>
        <w:rPr>
          <w:rFonts w:eastAsia="宋体" w:hAnsi="宋体" w:cs="宋体"/>
          <w:sz w:val="24"/>
        </w:rPr>
        <w:t>无效。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4</w:t>
      </w:r>
      <w:r>
        <w:rPr>
          <w:rFonts w:eastAsia="宋体" w:hAnsi="宋体" w:cs="宋体" w:hint="eastAsia"/>
          <w:sz w:val="24"/>
        </w:rPr>
        <w:t>、采购内容</w:t>
      </w:r>
      <w:bookmarkEnd w:id="7"/>
      <w:bookmarkEnd w:id="8"/>
      <w:r>
        <w:rPr>
          <w:rFonts w:eastAsia="宋体" w:hAnsi="宋体" w:cs="宋体" w:hint="eastAsia"/>
          <w:sz w:val="24"/>
        </w:rPr>
        <w:t>：</w:t>
      </w:r>
      <w:r>
        <w:rPr>
          <w:rFonts w:eastAsia="宋体" w:hAnsi="宋体" w:cs="宋体" w:hint="eastAsia"/>
          <w:bCs/>
          <w:sz w:val="24"/>
        </w:rPr>
        <w:t>大庆市人民医院专家公寓室外场坪铺装工程</w:t>
      </w:r>
      <w:r>
        <w:rPr>
          <w:rFonts w:eastAsia="宋体" w:hAnsi="宋体" w:cs="宋体" w:hint="eastAsia"/>
          <w:bCs/>
          <w:sz w:val="24"/>
        </w:rPr>
        <w:t>,</w:t>
      </w:r>
      <w:r>
        <w:rPr>
          <w:rFonts w:eastAsia="宋体" w:hAnsi="宋体" w:cs="宋体" w:hint="eastAsia"/>
          <w:bCs/>
          <w:sz w:val="24"/>
        </w:rPr>
        <w:t>主要对专家公寓室外场坪进行抬高重新铺装，拆除原有荷兰砖、重新打基层、打混凝土路面、修缮围栏、更换铁门等。</w:t>
      </w:r>
      <w:r>
        <w:rPr>
          <w:rFonts w:eastAsia="宋体" w:hAnsi="宋体" w:cs="宋体" w:hint="eastAsia"/>
          <w:sz w:val="24"/>
        </w:rPr>
        <w:t>具体工程量详见下表。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582"/>
        <w:gridCol w:w="5387"/>
        <w:gridCol w:w="1134"/>
        <w:gridCol w:w="1276"/>
      </w:tblGrid>
      <w:tr w:rsidR="00A32ED9">
        <w:trPr>
          <w:trHeight w:val="36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38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工程量</w:t>
            </w:r>
          </w:p>
        </w:tc>
      </w:tr>
      <w:tr w:rsidR="00A32ED9" w:rsidTr="00B113CF">
        <w:trPr>
          <w:trHeight w:val="312"/>
        </w:trPr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D9" w:rsidRDefault="00A32E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D9" w:rsidRDefault="00A32E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D9" w:rsidRDefault="00A32E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ED9" w:rsidRDefault="00A32ED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A32ED9" w:rsidTr="00B113CF">
        <w:trPr>
          <w:trHeight w:val="39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拆除原有荷兰砖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32ED9" w:rsidTr="00B113CF">
        <w:trPr>
          <w:trHeight w:val="41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铺基层（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15cm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厚二灰土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15cm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厚二灰石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32ED9" w:rsidTr="00B113CF">
        <w:trPr>
          <w:trHeight w:val="56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Pr="00954D05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Pr="00954D05" w:rsidRDefault="003C27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铺</w:t>
            </w: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20cm</w:t>
            </w: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</w:t>
            </w: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C30</w:t>
            </w: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混凝土地面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Pr="00954D05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D05">
              <w:rPr>
                <w:rFonts w:ascii="宋体" w:eastAsia="宋体" w:hAnsi="宋体" w:cs="宋体"/>
                <w:kern w:val="0"/>
                <w:sz w:val="20"/>
                <w:szCs w:val="20"/>
              </w:rPr>
              <w:t>M</w:t>
            </w: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Pr="00954D05" w:rsidRDefault="003C27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54D0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A32ED9" w:rsidTr="00B113CF">
        <w:trPr>
          <w:trHeight w:val="54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修缮围栏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A32ED9" w:rsidTr="00B113CF">
        <w:trPr>
          <w:trHeight w:val="56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更换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米对开工艺铁门及工艺门柱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2ED9" w:rsidRDefault="003C275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</w:tbl>
    <w:p w:rsidR="00A32ED9" w:rsidRDefault="003C2758">
      <w:pPr>
        <w:pStyle w:val="BodyText1I"/>
        <w:ind w:firstLine="0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注：供应商需自行踏勘现场，对围栏及铁门工程</w:t>
      </w:r>
      <w:proofErr w:type="gramStart"/>
      <w:r>
        <w:rPr>
          <w:rFonts w:eastAsia="宋体" w:hAnsi="宋体" w:cs="宋体" w:hint="eastAsia"/>
          <w:sz w:val="24"/>
        </w:rPr>
        <w:t>量充分</w:t>
      </w:r>
      <w:proofErr w:type="gramEnd"/>
      <w:r>
        <w:rPr>
          <w:rFonts w:eastAsia="宋体" w:hAnsi="宋体" w:cs="宋体" w:hint="eastAsia"/>
          <w:sz w:val="24"/>
        </w:rPr>
        <w:t>考虑。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5</w:t>
      </w:r>
      <w:r>
        <w:rPr>
          <w:rFonts w:eastAsia="宋体" w:hAnsi="宋体" w:cs="宋体" w:hint="eastAsia"/>
          <w:sz w:val="24"/>
        </w:rPr>
        <w:t>、采购范围：以上清单所示全部内容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6</w:t>
      </w:r>
      <w:r>
        <w:rPr>
          <w:rFonts w:eastAsia="宋体" w:hAnsi="宋体" w:cs="宋体" w:hint="eastAsia"/>
          <w:sz w:val="24"/>
        </w:rPr>
        <w:t>、工</w:t>
      </w:r>
      <w:r>
        <w:rPr>
          <w:rFonts w:eastAsia="宋体" w:hAnsi="宋体" w:cs="宋体" w:hint="eastAsia"/>
          <w:sz w:val="24"/>
        </w:rPr>
        <w:t xml:space="preserve">    </w:t>
      </w:r>
      <w:r>
        <w:rPr>
          <w:rFonts w:eastAsia="宋体" w:hAnsi="宋体" w:cs="宋体" w:hint="eastAsia"/>
          <w:sz w:val="24"/>
        </w:rPr>
        <w:t>期：</w:t>
      </w:r>
      <w:r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2021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</w:rPr>
        <w:t>08</w:t>
      </w:r>
      <w:r>
        <w:rPr>
          <w:rFonts w:eastAsia="宋体" w:hAnsi="宋体" w:cs="宋体" w:hint="eastAsia"/>
          <w:sz w:val="24"/>
        </w:rPr>
        <w:t>月</w:t>
      </w:r>
      <w:r w:rsidR="00954D05">
        <w:rPr>
          <w:rFonts w:eastAsia="宋体" w:hAnsi="宋体" w:cs="宋体" w:hint="eastAsia"/>
          <w:sz w:val="24"/>
        </w:rPr>
        <w:t>15</w:t>
      </w:r>
      <w:r>
        <w:rPr>
          <w:rFonts w:eastAsia="宋体" w:hAnsi="宋体" w:cs="宋体" w:hint="eastAsia"/>
          <w:sz w:val="24"/>
        </w:rPr>
        <w:t>日至</w:t>
      </w:r>
      <w:r>
        <w:rPr>
          <w:rFonts w:eastAsia="宋体" w:hAnsi="宋体" w:cs="宋体" w:hint="eastAsia"/>
          <w:sz w:val="24"/>
        </w:rPr>
        <w:t>2021</w:t>
      </w:r>
      <w:r>
        <w:rPr>
          <w:rFonts w:eastAsia="宋体" w:hAnsi="宋体" w:cs="宋体" w:hint="eastAsia"/>
          <w:sz w:val="24"/>
        </w:rPr>
        <w:t>年</w:t>
      </w:r>
      <w:r>
        <w:rPr>
          <w:rFonts w:eastAsia="宋体" w:hAnsi="宋体" w:cs="宋体" w:hint="eastAsia"/>
          <w:sz w:val="24"/>
        </w:rPr>
        <w:t>0</w:t>
      </w:r>
      <w:r w:rsidR="00954D05">
        <w:rPr>
          <w:rFonts w:eastAsia="宋体" w:hAnsi="宋体" w:cs="宋体" w:hint="eastAsia"/>
          <w:sz w:val="24"/>
        </w:rPr>
        <w:t>8</w:t>
      </w:r>
      <w:r>
        <w:rPr>
          <w:rFonts w:eastAsia="宋体" w:hAnsi="宋体" w:cs="宋体" w:hint="eastAsia"/>
          <w:sz w:val="24"/>
        </w:rPr>
        <w:t>月</w:t>
      </w:r>
      <w:r w:rsidR="00954D05">
        <w:rPr>
          <w:rFonts w:eastAsia="宋体" w:hAnsi="宋体" w:cs="宋体" w:hint="eastAsia"/>
          <w:sz w:val="24"/>
        </w:rPr>
        <w:t>31</w:t>
      </w:r>
      <w:r>
        <w:rPr>
          <w:rFonts w:eastAsia="宋体" w:hAnsi="宋体" w:cs="宋体" w:hint="eastAsia"/>
          <w:sz w:val="24"/>
        </w:rPr>
        <w:t>日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7</w:t>
      </w:r>
      <w:r>
        <w:rPr>
          <w:rFonts w:eastAsia="宋体" w:hAnsi="宋体" w:cs="宋体" w:hint="eastAsia"/>
          <w:sz w:val="24"/>
        </w:rPr>
        <w:t>、</w:t>
      </w:r>
      <w:bookmarkStart w:id="9" w:name="_Toc16200"/>
      <w:bookmarkStart w:id="10" w:name="_Toc5768"/>
      <w:r>
        <w:rPr>
          <w:rFonts w:eastAsia="宋体" w:hAnsi="宋体" w:cs="宋体" w:hint="eastAsia"/>
          <w:sz w:val="24"/>
        </w:rPr>
        <w:t>施工地点：大庆市人民医院院内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8</w:t>
      </w:r>
      <w:r>
        <w:rPr>
          <w:rFonts w:eastAsia="宋体" w:hAnsi="宋体" w:cs="宋体" w:hint="eastAsia"/>
          <w:sz w:val="24"/>
        </w:rPr>
        <w:t>、质量标准</w:t>
      </w:r>
      <w:r>
        <w:rPr>
          <w:rFonts w:eastAsia="宋体" w:hAnsi="宋体" w:cs="宋体"/>
          <w:sz w:val="24"/>
        </w:rPr>
        <w:t>：</w:t>
      </w:r>
      <w:r>
        <w:rPr>
          <w:rFonts w:eastAsia="宋体" w:hAnsi="宋体" w:cs="宋体" w:hint="eastAsia"/>
          <w:sz w:val="24"/>
        </w:rPr>
        <w:t>合格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9</w:t>
      </w:r>
      <w:r>
        <w:rPr>
          <w:rFonts w:eastAsia="宋体" w:hAnsi="宋体" w:cs="宋体" w:hint="eastAsia"/>
          <w:sz w:val="24"/>
        </w:rPr>
        <w:t>、本项目采用综合评分法</w:t>
      </w:r>
    </w:p>
    <w:p w:rsidR="00A32ED9" w:rsidRPr="00954D05" w:rsidRDefault="003C2758">
      <w:pPr>
        <w:pStyle w:val="BodyText1I"/>
        <w:rPr>
          <w:rFonts w:eastAsia="宋体" w:hAnsi="宋体" w:cs="宋体"/>
          <w:sz w:val="24"/>
        </w:rPr>
      </w:pPr>
      <w:r w:rsidRPr="00954D05">
        <w:rPr>
          <w:rFonts w:eastAsia="宋体" w:hAnsi="宋体" w:cs="宋体" w:hint="eastAsia"/>
          <w:sz w:val="24"/>
        </w:rPr>
        <w:lastRenderedPageBreak/>
        <w:t>10</w:t>
      </w:r>
      <w:r w:rsidRPr="00954D05">
        <w:rPr>
          <w:rFonts w:eastAsia="宋体" w:hAnsi="宋体" w:cs="宋体" w:hint="eastAsia"/>
          <w:sz w:val="24"/>
        </w:rPr>
        <w:t>、工程结束后需进行审计，最终结算以审计价格为准。</w:t>
      </w:r>
    </w:p>
    <w:bookmarkEnd w:id="9"/>
    <w:bookmarkEnd w:id="10"/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二、供应商的资格要求</w:t>
      </w:r>
      <w:bookmarkEnd w:id="0"/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bookmarkStart w:id="11" w:name="_Toc18416799"/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、满足《中华人民共和国政府采购法》第二十二条规定；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2.</w:t>
      </w:r>
      <w:r>
        <w:rPr>
          <w:rFonts w:ascii="宋体" w:eastAsia="宋体" w:hAnsi="宋体" w:cs="宋体"/>
          <w:sz w:val="24"/>
        </w:rPr>
        <w:t>落实政府采购政策需满足的资格要求：</w:t>
      </w:r>
      <w:r>
        <w:rPr>
          <w:rFonts w:ascii="宋体" w:eastAsia="宋体" w:hAnsi="宋体" w:cs="宋体" w:hint="eastAsia"/>
          <w:sz w:val="24"/>
        </w:rPr>
        <w:t>无</w:t>
      </w:r>
      <w:r>
        <w:rPr>
          <w:rFonts w:ascii="宋体" w:eastAsia="宋体" w:hAnsi="宋体" w:cs="宋体"/>
          <w:sz w:val="24"/>
        </w:rPr>
        <w:t>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、本项目的特定资格要求：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）具有有效的《营业执照》或《事业单位法人证书》。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）具有有效的市政公用工程施工总承包叁级（含叁级）以上资质证书。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）具有有效的安全生产许可证。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（</w:t>
      </w:r>
      <w:r>
        <w:rPr>
          <w:rFonts w:eastAsia="宋体" w:hAnsi="宋体" w:cs="宋体" w:hint="eastAsia"/>
          <w:sz w:val="24"/>
        </w:rPr>
        <w:t>4</w:t>
      </w:r>
      <w:r>
        <w:rPr>
          <w:rFonts w:eastAsia="宋体" w:hAnsi="宋体" w:cs="宋体" w:hint="eastAsia"/>
          <w:sz w:val="24"/>
        </w:rPr>
        <w:t>）项目部人员最低要求：项目经理</w:t>
      </w:r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人，要求具有有效的贰级及以上注册建造师证书及安全生产考核证书，供应商须</w:t>
      </w:r>
      <w:proofErr w:type="gramStart"/>
      <w:r>
        <w:rPr>
          <w:rFonts w:eastAsia="宋体" w:hAnsi="宋体" w:cs="宋体" w:hint="eastAsia"/>
          <w:sz w:val="24"/>
        </w:rPr>
        <w:t>提供磋商</w:t>
      </w:r>
      <w:proofErr w:type="gramEnd"/>
      <w:r>
        <w:rPr>
          <w:rFonts w:eastAsia="宋体" w:hAnsi="宋体" w:cs="宋体" w:hint="eastAsia"/>
          <w:sz w:val="24"/>
        </w:rPr>
        <w:t>前连续</w:t>
      </w:r>
      <w:r>
        <w:rPr>
          <w:rFonts w:eastAsia="宋体" w:hAnsi="宋体" w:cs="宋体" w:hint="eastAsia"/>
          <w:sz w:val="24"/>
        </w:rPr>
        <w:t>3</w:t>
      </w:r>
      <w:r>
        <w:rPr>
          <w:rFonts w:eastAsia="宋体" w:hAnsi="宋体" w:cs="宋体" w:hint="eastAsia"/>
          <w:sz w:val="24"/>
        </w:rPr>
        <w:t>个月为本</w:t>
      </w:r>
      <w:proofErr w:type="gramStart"/>
      <w:r>
        <w:rPr>
          <w:rFonts w:eastAsia="宋体" w:hAnsi="宋体" w:cs="宋体" w:hint="eastAsia"/>
          <w:sz w:val="24"/>
        </w:rPr>
        <w:t>项目项目</w:t>
      </w:r>
      <w:proofErr w:type="gramEnd"/>
      <w:r>
        <w:rPr>
          <w:rFonts w:eastAsia="宋体" w:hAnsi="宋体" w:cs="宋体" w:hint="eastAsia"/>
          <w:sz w:val="24"/>
        </w:rPr>
        <w:t>经理缴纳社保的承诺书，格式自拟，加盖供应商公章；技术负责人</w:t>
      </w:r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人，具有工程建设</w:t>
      </w:r>
      <w:proofErr w:type="gramStart"/>
      <w:r>
        <w:rPr>
          <w:rFonts w:eastAsia="宋体" w:hAnsi="宋体" w:cs="宋体" w:hint="eastAsia"/>
          <w:sz w:val="24"/>
        </w:rPr>
        <w:t>类注册</w:t>
      </w:r>
      <w:proofErr w:type="gramEnd"/>
      <w:r>
        <w:rPr>
          <w:rFonts w:eastAsia="宋体" w:hAnsi="宋体" w:cs="宋体" w:hint="eastAsia"/>
          <w:sz w:val="24"/>
        </w:rPr>
        <w:t>执业证或职称证；施工员</w:t>
      </w:r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人，具有有效的岗位证或工程建设</w:t>
      </w:r>
      <w:proofErr w:type="gramStart"/>
      <w:r>
        <w:rPr>
          <w:rFonts w:eastAsia="宋体" w:hAnsi="宋体" w:cs="宋体" w:hint="eastAsia"/>
          <w:sz w:val="24"/>
        </w:rPr>
        <w:t>类注册</w:t>
      </w:r>
      <w:proofErr w:type="gramEnd"/>
      <w:r>
        <w:rPr>
          <w:rFonts w:eastAsia="宋体" w:hAnsi="宋体" w:cs="宋体" w:hint="eastAsia"/>
          <w:sz w:val="24"/>
        </w:rPr>
        <w:t>执业证或职称证、</w:t>
      </w:r>
      <w:proofErr w:type="gramStart"/>
      <w:r>
        <w:rPr>
          <w:rFonts w:eastAsia="宋体" w:hAnsi="宋体" w:cs="宋体" w:hint="eastAsia"/>
          <w:sz w:val="24"/>
        </w:rPr>
        <w:t>质量员</w:t>
      </w:r>
      <w:proofErr w:type="gramEnd"/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人，具有有效的岗位证或工程建设</w:t>
      </w:r>
      <w:proofErr w:type="gramStart"/>
      <w:r>
        <w:rPr>
          <w:rFonts w:eastAsia="宋体" w:hAnsi="宋体" w:cs="宋体" w:hint="eastAsia"/>
          <w:sz w:val="24"/>
        </w:rPr>
        <w:t>类注册</w:t>
      </w:r>
      <w:proofErr w:type="gramEnd"/>
      <w:r>
        <w:rPr>
          <w:rFonts w:eastAsia="宋体" w:hAnsi="宋体" w:cs="宋体" w:hint="eastAsia"/>
          <w:sz w:val="24"/>
        </w:rPr>
        <w:t>执业证或职称证；安全员</w:t>
      </w:r>
      <w:r>
        <w:rPr>
          <w:rFonts w:eastAsia="宋体" w:hAnsi="宋体" w:cs="宋体" w:hint="eastAsia"/>
          <w:sz w:val="24"/>
        </w:rPr>
        <w:t>1</w:t>
      </w:r>
      <w:r>
        <w:rPr>
          <w:rFonts w:eastAsia="宋体" w:hAnsi="宋体" w:cs="宋体" w:hint="eastAsia"/>
          <w:sz w:val="24"/>
        </w:rPr>
        <w:t>人，具有安全生产考核合格证。响应文件中需提供项目经理证件，其它项目部人员只需提供项目机构人员配置表，成交后由采购人核定。项目机构成员为本单位在职员工</w:t>
      </w:r>
      <w:r>
        <w:rPr>
          <w:rFonts w:eastAsia="宋体" w:hAnsi="宋体" w:cs="宋体" w:hint="eastAsia"/>
          <w:sz w:val="24"/>
        </w:rPr>
        <w:t>，提供项目机构成员为均为本单位在职员工的承诺提供承诺书，格式自拟，加盖供应商公章，如有退休人员，需在承诺中说明。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）供应商未被“信用中国”网站、“中国政府采购网”网站列入失信被执行人、重大税收违法案件当事人名单、政府采购严重违法失信行为记录名单。查询网址：信用中国</w:t>
      </w:r>
      <w:r>
        <w:rPr>
          <w:rFonts w:ascii="宋体" w:eastAsia="宋体" w:hAnsi="宋体" w:cs="宋体" w:hint="eastAsia"/>
          <w:sz w:val="24"/>
        </w:rPr>
        <w:t>(http://</w:t>
      </w:r>
      <w:hyperlink r:id="rId9" w:history="1">
        <w:r>
          <w:rPr>
            <w:rFonts w:ascii="宋体" w:eastAsia="宋体" w:hAnsi="宋体" w:cs="宋体" w:hint="eastAsia"/>
            <w:sz w:val="24"/>
          </w:rPr>
          <w:t>www.creditchina.gov.cn</w:t>
        </w:r>
      </w:hyperlink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、中国政府采购网：（</w:t>
      </w:r>
      <w:hyperlink r:id="rId10" w:history="1">
        <w:r>
          <w:rPr>
            <w:rFonts w:ascii="宋体" w:eastAsia="宋体" w:hAnsi="宋体" w:cs="宋体" w:hint="eastAsia"/>
            <w:sz w:val="24"/>
          </w:rPr>
          <w:t>http://www.ccgp.gov.cn/cr/list</w:t>
        </w:r>
      </w:hyperlink>
      <w:r>
        <w:rPr>
          <w:rFonts w:ascii="宋体" w:eastAsia="宋体" w:hAnsi="宋体" w:cs="宋体" w:hint="eastAsia"/>
          <w:sz w:val="24"/>
        </w:rPr>
        <w:t>）（截图时间在公告发布时间后）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、单位负责人为同一人或者存在直接控股、管理关系的不同供应商，不得参加同一合同项下的政府采购活动。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、本次招标不接受联合体投标。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、本项目采用资格后审方式，主要资格审查标准、内容等详见磋商文件，只有资格审查合格的供应商申请人才有可能被授予合同。</w:t>
      </w:r>
    </w:p>
    <w:bookmarkEnd w:id="11"/>
    <w:p w:rsidR="00A32ED9" w:rsidRDefault="003C2758">
      <w:pPr>
        <w:pStyle w:val="BodyText1I"/>
        <w:rPr>
          <w:rFonts w:eastAsia="宋体" w:hAnsi="宋体" w:cs="宋体"/>
          <w:b/>
          <w:bCs/>
          <w:sz w:val="24"/>
        </w:rPr>
      </w:pPr>
      <w:r>
        <w:rPr>
          <w:rFonts w:eastAsia="宋体" w:hAnsi="宋体" w:cs="宋体" w:hint="eastAsia"/>
          <w:b/>
          <w:bCs/>
          <w:sz w:val="24"/>
        </w:rPr>
        <w:t>四、获取采购文件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、时间：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954D05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 w:rsidR="00954D05">
        <w:rPr>
          <w:rFonts w:ascii="宋体" w:eastAsia="宋体" w:hAnsi="宋体" w:cs="宋体" w:hint="eastAsia"/>
          <w:sz w:val="24"/>
        </w:rPr>
        <w:t>02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954D05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 w:rsidR="00954D05">
        <w:rPr>
          <w:rFonts w:ascii="宋体" w:eastAsia="宋体" w:hAnsi="宋体" w:cs="宋体" w:hint="eastAsia"/>
          <w:sz w:val="24"/>
        </w:rPr>
        <w:t>06</w:t>
      </w:r>
      <w:r>
        <w:rPr>
          <w:rFonts w:ascii="宋体" w:eastAsia="宋体" w:hAnsi="宋体" w:cs="宋体" w:hint="eastAsia"/>
          <w:sz w:val="24"/>
        </w:rPr>
        <w:t>日每日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分至</w:t>
      </w: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lastRenderedPageBreak/>
        <w:t>00</w:t>
      </w:r>
      <w:r>
        <w:rPr>
          <w:rFonts w:ascii="宋体" w:eastAsia="宋体" w:hAnsi="宋体" w:cs="宋体" w:hint="eastAsia"/>
          <w:sz w:val="24"/>
        </w:rPr>
        <w:t>分。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、方式：本项目竞争性</w:t>
      </w:r>
      <w:r w:rsidR="00954D05">
        <w:rPr>
          <w:rFonts w:ascii="宋体" w:eastAsia="宋体" w:hAnsi="宋体" w:cs="宋体" w:hint="eastAsia"/>
          <w:sz w:val="24"/>
        </w:rPr>
        <w:t>磋商</w:t>
      </w:r>
      <w:r>
        <w:rPr>
          <w:rFonts w:ascii="宋体" w:eastAsia="宋体" w:hAnsi="宋体" w:cs="宋体" w:hint="eastAsia"/>
          <w:sz w:val="24"/>
        </w:rPr>
        <w:t>文件采取远程</w:t>
      </w:r>
      <w:r>
        <w:rPr>
          <w:rFonts w:ascii="宋体" w:eastAsia="宋体" w:hAnsi="宋体" w:cs="宋体" w:hint="eastAsia"/>
          <w:sz w:val="24"/>
        </w:rPr>
        <w:t>网络传输方式获取（供应商无须到现场领。）供应商在规定时间内将《获取采购文件信息登记表》、采购文件缴费凭证的扫描件上传至代理公司邮箱（邮箱：</w:t>
      </w:r>
      <w:hyperlink r:id="rId11" w:history="1">
        <w:r>
          <w:rPr>
            <w:rFonts w:ascii="宋体" w:eastAsia="宋体" w:hAnsi="宋体" w:cs="宋体" w:hint="eastAsia"/>
            <w:sz w:val="24"/>
          </w:rPr>
          <w:t>guangye333@sina.com</w:t>
        </w:r>
      </w:hyperlink>
      <w:r>
        <w:rPr>
          <w:rFonts w:ascii="宋体" w:eastAsia="宋体" w:hAnsi="宋体" w:cs="宋体" w:hint="eastAsia"/>
          <w:sz w:val="24"/>
        </w:rPr>
        <w:t>电话：</w:t>
      </w:r>
      <w:r>
        <w:rPr>
          <w:rFonts w:ascii="宋体" w:eastAsia="宋体" w:hAnsi="宋体" w:cs="宋体" w:hint="eastAsia"/>
          <w:sz w:val="24"/>
        </w:rPr>
        <w:t>0459-8973336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13804689150</w:t>
      </w:r>
      <w:r>
        <w:rPr>
          <w:rFonts w:ascii="宋体" w:eastAsia="宋体" w:hAnsi="宋体" w:cs="宋体" w:hint="eastAsia"/>
          <w:sz w:val="24"/>
        </w:rPr>
        <w:t>）并电话通知代理机构。代理机构将采购文件上传至供应商指定邮箱，供应商自行查阅并下载。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注：供应商购买采购文件时必须如实认真填写项目信息及供应商信息；若因供应商提供的错误信息，对其采购事宜造成影响</w:t>
      </w:r>
      <w:r>
        <w:rPr>
          <w:rFonts w:ascii="宋体" w:eastAsia="宋体" w:hAnsi="宋体" w:cs="宋体" w:hint="eastAsia"/>
          <w:sz w:val="24"/>
        </w:rPr>
        <w:t>的，由供应商自行承担所有责任。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、采购文件售价：每套售价</w:t>
      </w:r>
      <w:r>
        <w:rPr>
          <w:rFonts w:ascii="宋体" w:eastAsia="宋体" w:hAnsi="宋体" w:cs="宋体" w:hint="eastAsia"/>
          <w:sz w:val="24"/>
        </w:rPr>
        <w:t>500</w:t>
      </w:r>
      <w:r>
        <w:rPr>
          <w:rFonts w:ascii="宋体" w:eastAsia="宋体" w:hAnsi="宋体" w:cs="宋体" w:hint="eastAsia"/>
          <w:sz w:val="24"/>
        </w:rPr>
        <w:t>元人民币，售后不退。文件费缴纳账户信息：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户名</w:t>
      </w:r>
      <w:r>
        <w:rPr>
          <w:rFonts w:ascii="宋体" w:eastAsia="宋体" w:hAnsi="宋体" w:cs="宋体" w:hint="eastAsia"/>
          <w:sz w:val="24"/>
        </w:rPr>
        <w:t>: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sz w:val="24"/>
        </w:rPr>
        <w:t>李芳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开户行：龙江银行大庆龙凤支行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账号：</w:t>
      </w:r>
      <w:r>
        <w:rPr>
          <w:rFonts w:ascii="宋体" w:eastAsia="宋体" w:hAnsi="宋体" w:cs="宋体" w:hint="eastAsia"/>
          <w:sz w:val="24"/>
        </w:rPr>
        <w:t>6235183145900918895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注：本公告附件内容包含“获取采购文件登记表”。供应</w:t>
      </w:r>
      <w:proofErr w:type="gramStart"/>
      <w:r>
        <w:rPr>
          <w:rFonts w:ascii="宋体" w:eastAsia="宋体" w:hAnsi="宋体" w:cs="宋体" w:hint="eastAsia"/>
          <w:sz w:val="24"/>
        </w:rPr>
        <w:t>商按照</w:t>
      </w:r>
      <w:proofErr w:type="gramEnd"/>
      <w:r>
        <w:rPr>
          <w:rFonts w:ascii="宋体" w:eastAsia="宋体" w:hAnsi="宋体" w:cs="宋体" w:hint="eastAsia"/>
          <w:sz w:val="24"/>
        </w:rPr>
        <w:t>公告要求自行支付竞争性</w:t>
      </w:r>
      <w:r w:rsidR="006C0377">
        <w:rPr>
          <w:rFonts w:ascii="宋体" w:eastAsia="宋体" w:hAnsi="宋体" w:cs="宋体" w:hint="eastAsia"/>
          <w:sz w:val="24"/>
        </w:rPr>
        <w:t>磋商</w:t>
      </w:r>
      <w:bookmarkStart w:id="12" w:name="_GoBack"/>
      <w:bookmarkEnd w:id="12"/>
      <w:r>
        <w:rPr>
          <w:rFonts w:ascii="宋体" w:eastAsia="宋体" w:hAnsi="宋体" w:cs="宋体" w:hint="eastAsia"/>
          <w:sz w:val="24"/>
        </w:rPr>
        <w:t>文件费（付款时请在备注处注明单位名称），支付完成后请将登记表及</w:t>
      </w:r>
      <w:hyperlink r:id="rId12" w:history="1">
        <w:r>
          <w:rPr>
            <w:rFonts w:ascii="宋体" w:eastAsia="宋体" w:hAnsi="宋体" w:hint="eastAsia"/>
            <w:sz w:val="24"/>
          </w:rPr>
          <w:t>付款凭证发送至</w:t>
        </w:r>
        <w:r>
          <w:rPr>
            <w:rFonts w:ascii="宋体" w:eastAsia="宋体" w:hAnsi="宋体" w:cs="宋体" w:hint="eastAsia"/>
            <w:sz w:val="24"/>
          </w:rPr>
          <w:t>guangye333@sina.com</w:t>
        </w:r>
      </w:hyperlink>
      <w:r>
        <w:rPr>
          <w:rFonts w:ascii="宋体" w:eastAsia="宋体" w:hAnsi="宋体" w:cs="宋体" w:hint="eastAsia"/>
          <w:sz w:val="24"/>
        </w:rPr>
        <w:t>邮箱中，并及时与采购</w:t>
      </w:r>
      <w:r>
        <w:rPr>
          <w:rFonts w:ascii="宋体" w:eastAsia="宋体" w:hAnsi="宋体" w:cs="宋体" w:hint="eastAsia"/>
          <w:sz w:val="24"/>
        </w:rPr>
        <w:t>代理机构联系确认（</w:t>
      </w:r>
      <w:r>
        <w:rPr>
          <w:rFonts w:ascii="宋体" w:eastAsia="宋体" w:hAnsi="宋体" w:cs="宋体" w:hint="eastAsia"/>
          <w:sz w:val="24"/>
        </w:rPr>
        <w:t>0459-8973336</w:t>
      </w:r>
      <w:r>
        <w:rPr>
          <w:rFonts w:ascii="宋体" w:eastAsia="宋体" w:hAnsi="宋体" w:cs="宋体" w:hint="eastAsia"/>
          <w:sz w:val="24"/>
        </w:rPr>
        <w:t>）。</w:t>
      </w:r>
    </w:p>
    <w:p w:rsidR="00A32ED9" w:rsidRDefault="003C2758" w:rsidP="00954D05">
      <w:pPr>
        <w:spacing w:line="360" w:lineRule="auto"/>
        <w:ind w:firstLineChars="192" w:firstLine="461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未按上述要求缴纳文件费用，或规定时间内【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B113CF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 w:rsidR="00B113CF">
        <w:rPr>
          <w:rFonts w:ascii="宋体" w:eastAsia="宋体" w:hAnsi="宋体" w:cs="宋体" w:hint="eastAsia"/>
          <w:sz w:val="24"/>
        </w:rPr>
        <w:t>02</w:t>
      </w:r>
      <w:r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 2021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0</w:t>
      </w:r>
      <w:r w:rsidR="00B113CF"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</w:t>
      </w:r>
      <w:r w:rsidR="00B113CF">
        <w:rPr>
          <w:rFonts w:ascii="宋体" w:eastAsia="宋体" w:hAnsi="宋体" w:cs="宋体" w:hint="eastAsia"/>
          <w:sz w:val="24"/>
        </w:rPr>
        <w:t>06</w:t>
      </w:r>
      <w:r>
        <w:rPr>
          <w:rFonts w:ascii="宋体" w:eastAsia="宋体" w:hAnsi="宋体" w:cs="宋体" w:hint="eastAsia"/>
          <w:sz w:val="24"/>
        </w:rPr>
        <w:t>日每日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分至</w:t>
      </w:r>
      <w:r>
        <w:rPr>
          <w:rFonts w:ascii="宋体" w:eastAsia="宋体" w:hAnsi="宋体" w:cs="宋体" w:hint="eastAsia"/>
          <w:sz w:val="24"/>
        </w:rPr>
        <w:t>17</w:t>
      </w:r>
      <w:r>
        <w:rPr>
          <w:rFonts w:ascii="宋体" w:eastAsia="宋体" w:hAnsi="宋体" w:cs="宋体" w:hint="eastAsia"/>
          <w:sz w:val="24"/>
        </w:rPr>
        <w:t>时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分（法定节假日除外）】未支付文件费用的，不得参与本项目</w:t>
      </w:r>
      <w:r w:rsidR="006C0377">
        <w:rPr>
          <w:rFonts w:ascii="宋体" w:eastAsia="宋体" w:hAnsi="宋体" w:cs="宋体" w:hint="eastAsia"/>
          <w:sz w:val="24"/>
        </w:rPr>
        <w:t>竞争</w:t>
      </w:r>
      <w:r>
        <w:rPr>
          <w:rFonts w:ascii="宋体" w:eastAsia="宋体" w:hAnsi="宋体" w:cs="宋体" w:hint="eastAsia"/>
          <w:sz w:val="24"/>
        </w:rPr>
        <w:t>。</w:t>
      </w:r>
    </w:p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五、响应文件递交</w:t>
      </w:r>
    </w:p>
    <w:p w:rsidR="00A32ED9" w:rsidRDefault="003C2758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bookmarkStart w:id="13" w:name="_Toc18416803"/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、递交时间：</w:t>
      </w:r>
      <w:r>
        <w:rPr>
          <w:rFonts w:ascii="宋体" w:eastAsia="宋体" w:hAnsi="宋体" w:cs="宋体" w:hint="eastAsia"/>
          <w:sz w:val="24"/>
          <w:szCs w:val="24"/>
        </w:rPr>
        <w:t xml:space="preserve">2021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0</w:t>
      </w:r>
      <w:r w:rsidR="00954D05">
        <w:rPr>
          <w:rFonts w:ascii="宋体" w:eastAsia="宋体" w:hAnsi="宋体" w:cs="宋体" w:hint="eastAsia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954D05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日</w:t>
      </w:r>
      <w:r>
        <w:rPr>
          <w:rFonts w:ascii="宋体" w:eastAsia="宋体" w:hAnsi="宋体" w:cs="宋体" w:hint="eastAsia"/>
          <w:sz w:val="24"/>
          <w:szCs w:val="24"/>
        </w:rPr>
        <w:t xml:space="preserve"> 9 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 xml:space="preserve"> 00 </w:t>
      </w:r>
      <w:r>
        <w:rPr>
          <w:rFonts w:ascii="宋体" w:eastAsia="宋体" w:hAnsi="宋体" w:cs="宋体" w:hint="eastAsia"/>
          <w:sz w:val="24"/>
          <w:szCs w:val="24"/>
        </w:rPr>
        <w:t>分前（磋商当日）</w:t>
      </w:r>
    </w:p>
    <w:p w:rsidR="00A32ED9" w:rsidRDefault="003C2758">
      <w:pPr>
        <w:spacing w:line="460" w:lineRule="exact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、递交地点：请将加密版响应文件电子版（按照采购文件要求加盖印章及签署后转为</w:t>
      </w:r>
      <w:r>
        <w:rPr>
          <w:rFonts w:ascii="宋体" w:eastAsia="宋体" w:hAnsi="宋体" w:cs="宋体" w:hint="eastAsia"/>
          <w:sz w:val="24"/>
          <w:szCs w:val="24"/>
        </w:rPr>
        <w:t>PDF</w:t>
      </w:r>
      <w:r>
        <w:rPr>
          <w:rFonts w:ascii="宋体" w:eastAsia="宋体" w:hAnsi="宋体" w:cs="宋体" w:hint="eastAsia"/>
          <w:sz w:val="24"/>
          <w:szCs w:val="24"/>
        </w:rPr>
        <w:t>格式文件，自行压缩加密）发送至</w:t>
      </w:r>
      <w:r>
        <w:rPr>
          <w:rFonts w:ascii="宋体" w:eastAsia="宋体" w:hAnsi="宋体" w:cs="宋体" w:hint="eastAsia"/>
          <w:sz w:val="24"/>
          <w:szCs w:val="24"/>
        </w:rPr>
        <w:t>guangye333@sina.com</w:t>
      </w:r>
      <w:r>
        <w:rPr>
          <w:rFonts w:ascii="宋体" w:eastAsia="宋体" w:hAnsi="宋体" w:cs="宋体" w:hint="eastAsia"/>
          <w:sz w:val="24"/>
          <w:szCs w:val="24"/>
        </w:rPr>
        <w:t>邮箱中。逾期送达的或不符合规定的响应文件将被拒绝接受。</w:t>
      </w:r>
    </w:p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六、公告期限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自本公告发布之日起</w:t>
      </w:r>
      <w:r>
        <w:rPr>
          <w:rFonts w:eastAsia="宋体" w:hAnsi="宋体" w:cs="宋体" w:hint="eastAsia"/>
          <w:sz w:val="24"/>
        </w:rPr>
        <w:t>5</w:t>
      </w:r>
      <w:r>
        <w:rPr>
          <w:rFonts w:eastAsia="宋体" w:hAnsi="宋体" w:cs="宋体" w:hint="eastAsia"/>
          <w:sz w:val="24"/>
        </w:rPr>
        <w:t>个工作日。</w:t>
      </w:r>
    </w:p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七、其他补充事宜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bookmarkStart w:id="14" w:name="_Hlk36370263"/>
      <w:bookmarkEnd w:id="14"/>
      <w:r>
        <w:rPr>
          <w:rFonts w:eastAsia="宋体" w:hAnsi="宋体" w:cs="宋体" w:hint="eastAsia"/>
          <w:sz w:val="24"/>
        </w:rPr>
        <w:lastRenderedPageBreak/>
        <w:t>1</w:t>
      </w:r>
      <w:r>
        <w:rPr>
          <w:rFonts w:eastAsia="宋体" w:hAnsi="宋体" w:cs="宋体" w:hint="eastAsia"/>
          <w:sz w:val="24"/>
        </w:rPr>
        <w:t>、注意事项：本项目竞争性磋商文件发出后，如有变更（如：变更通知、有关问题答复、质疑答复等相关文件），将以邮件形式并电话告知所有参与本项目竞争的供应商，供应商应主动自行查看。采购代理机构在发送</w:t>
      </w:r>
      <w:proofErr w:type="gramStart"/>
      <w:r>
        <w:rPr>
          <w:rFonts w:eastAsia="宋体" w:hAnsi="宋体" w:cs="宋体" w:hint="eastAsia"/>
          <w:sz w:val="24"/>
        </w:rPr>
        <w:t>至供应</w:t>
      </w:r>
      <w:proofErr w:type="gramEnd"/>
      <w:r>
        <w:rPr>
          <w:rFonts w:eastAsia="宋体" w:hAnsi="宋体" w:cs="宋体" w:hint="eastAsia"/>
          <w:sz w:val="24"/>
        </w:rPr>
        <w:t>商邮箱的更正公告和澄清等与采购项目相关的信息</w:t>
      </w:r>
      <w:r>
        <w:rPr>
          <w:rFonts w:eastAsia="宋体" w:hAnsi="宋体" w:cs="宋体" w:hint="eastAsia"/>
          <w:sz w:val="24"/>
        </w:rPr>
        <w:t>视为已送达各</w:t>
      </w:r>
      <w:proofErr w:type="gramStart"/>
      <w:r>
        <w:rPr>
          <w:rFonts w:eastAsia="宋体" w:hAnsi="宋体" w:cs="宋体" w:hint="eastAsia"/>
          <w:sz w:val="24"/>
        </w:rPr>
        <w:t>供应商且已</w:t>
      </w:r>
      <w:proofErr w:type="gramEnd"/>
      <w:r>
        <w:rPr>
          <w:rFonts w:eastAsia="宋体" w:hAnsi="宋体" w:cs="宋体" w:hint="eastAsia"/>
          <w:sz w:val="24"/>
        </w:rPr>
        <w:t>为各供应商知悉，请各供应</w:t>
      </w:r>
      <w:proofErr w:type="gramStart"/>
      <w:r>
        <w:rPr>
          <w:rFonts w:eastAsia="宋体" w:hAnsi="宋体" w:cs="宋体" w:hint="eastAsia"/>
          <w:sz w:val="24"/>
        </w:rPr>
        <w:t>商密切</w:t>
      </w:r>
      <w:proofErr w:type="gramEnd"/>
      <w:r>
        <w:rPr>
          <w:rFonts w:eastAsia="宋体" w:hAnsi="宋体" w:cs="宋体" w:hint="eastAsia"/>
          <w:sz w:val="24"/>
        </w:rPr>
        <w:t>关注。</w:t>
      </w:r>
    </w:p>
    <w:p w:rsidR="00A32ED9" w:rsidRDefault="003C2758">
      <w:pPr>
        <w:pStyle w:val="BodyText1I"/>
        <w:rPr>
          <w:rFonts w:eastAsia="宋体" w:hAnsi="宋体" w:cs="宋体"/>
          <w:b/>
          <w:sz w:val="24"/>
        </w:rPr>
      </w:pPr>
      <w:r>
        <w:rPr>
          <w:rFonts w:eastAsia="宋体" w:hAnsi="宋体" w:cs="宋体" w:hint="eastAsia"/>
          <w:b/>
          <w:sz w:val="24"/>
        </w:rPr>
        <w:t>八、发布公告的媒介</w:t>
      </w:r>
      <w:bookmarkEnd w:id="13"/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本公告在大庆市人民医院网上发布。</w:t>
      </w:r>
    </w:p>
    <w:p w:rsidR="00A32ED9" w:rsidRDefault="003C2758">
      <w:pPr>
        <w:spacing w:line="460" w:lineRule="exact"/>
        <w:ind w:firstLineChars="200" w:firstLine="482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eastAsia="宋体" w:hAnsi="宋体" w:cs="宋体" w:hint="eastAsia"/>
          <w:b/>
          <w:sz w:val="24"/>
        </w:rPr>
        <w:t>九、</w:t>
      </w:r>
      <w:r>
        <w:rPr>
          <w:rFonts w:ascii="宋体" w:eastAsia="宋体" w:hAnsi="宋体" w:cs="宋体" w:hint="eastAsia"/>
          <w:b/>
          <w:sz w:val="24"/>
          <w:szCs w:val="24"/>
        </w:rPr>
        <w:t>联系方式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1.</w:t>
      </w:r>
      <w:r>
        <w:rPr>
          <w:rFonts w:eastAsia="宋体" w:hAnsi="宋体" w:cs="宋体" w:hint="eastAsia"/>
          <w:sz w:val="24"/>
        </w:rPr>
        <w:t>采购人信息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名</w:t>
      </w:r>
      <w:r>
        <w:rPr>
          <w:rFonts w:eastAsia="宋体" w:hAnsi="宋体" w:cs="宋体" w:hint="eastAsia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称：</w:t>
      </w:r>
      <w:r>
        <w:rPr>
          <w:rFonts w:eastAsia="宋体" w:hAnsi="宋体" w:cs="宋体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大庆市人民医院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地址：大庆市开发区建设路</w:t>
      </w:r>
      <w:r>
        <w:rPr>
          <w:rFonts w:eastAsia="宋体" w:hAnsi="宋体" w:cs="宋体" w:hint="eastAsia"/>
          <w:sz w:val="24"/>
        </w:rPr>
        <w:t>213</w:t>
      </w:r>
      <w:r>
        <w:rPr>
          <w:rFonts w:eastAsia="宋体" w:hAnsi="宋体" w:cs="宋体" w:hint="eastAsia"/>
          <w:sz w:val="24"/>
        </w:rPr>
        <w:t>号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联系人：贠博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>15776561116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 xml:space="preserve"> 2</w:t>
      </w:r>
      <w:r>
        <w:rPr>
          <w:rFonts w:eastAsia="宋体" w:hAnsi="宋体" w:cs="宋体" w:hint="eastAsia"/>
          <w:sz w:val="24"/>
        </w:rPr>
        <w:t>、采购代理机构信息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名</w:t>
      </w:r>
      <w:r>
        <w:rPr>
          <w:rFonts w:eastAsia="宋体" w:hAnsi="宋体" w:cs="宋体" w:hint="eastAsia"/>
          <w:sz w:val="24"/>
        </w:rPr>
        <w:t xml:space="preserve"> </w:t>
      </w:r>
      <w:r>
        <w:rPr>
          <w:rFonts w:eastAsia="宋体" w:hAnsi="宋体" w:cs="宋体" w:hint="eastAsia"/>
          <w:sz w:val="24"/>
        </w:rPr>
        <w:t>称：黑龙江广业工程管理咨询有限公司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地　址：大庆市高新开发区服务外包园</w:t>
      </w:r>
      <w:r>
        <w:rPr>
          <w:rFonts w:eastAsia="宋体" w:hAnsi="宋体" w:cs="宋体" w:hint="eastAsia"/>
          <w:sz w:val="24"/>
        </w:rPr>
        <w:t>A5</w:t>
      </w:r>
      <w:proofErr w:type="gramStart"/>
      <w:r>
        <w:rPr>
          <w:rFonts w:eastAsia="宋体" w:hAnsi="宋体" w:cs="宋体" w:hint="eastAsia"/>
          <w:sz w:val="24"/>
        </w:rPr>
        <w:t>三</w:t>
      </w:r>
      <w:proofErr w:type="gramEnd"/>
      <w:r>
        <w:rPr>
          <w:rFonts w:eastAsia="宋体" w:hAnsi="宋体" w:cs="宋体" w:hint="eastAsia"/>
          <w:sz w:val="24"/>
        </w:rPr>
        <w:t>单元五层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联系方式：</w:t>
      </w:r>
      <w:r>
        <w:rPr>
          <w:rFonts w:eastAsia="宋体" w:hAnsi="宋体" w:cs="宋体" w:hint="eastAsia"/>
          <w:sz w:val="24"/>
        </w:rPr>
        <w:t xml:space="preserve">0459-8973336  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3.</w:t>
      </w:r>
      <w:r>
        <w:rPr>
          <w:rFonts w:eastAsia="宋体" w:hAnsi="宋体" w:cs="宋体" w:hint="eastAsia"/>
          <w:sz w:val="24"/>
        </w:rPr>
        <w:t>项目联系方式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项目联系人：张女士</w:t>
      </w:r>
    </w:p>
    <w:p w:rsidR="00A32ED9" w:rsidRDefault="003C2758">
      <w:pPr>
        <w:pStyle w:val="BodyText1I"/>
        <w:rPr>
          <w:rFonts w:eastAsia="宋体" w:hAnsi="宋体" w:cs="宋体"/>
          <w:sz w:val="24"/>
        </w:rPr>
      </w:pPr>
      <w:r>
        <w:rPr>
          <w:rFonts w:eastAsia="宋体" w:hAnsi="宋体" w:cs="宋体" w:hint="eastAsia"/>
          <w:sz w:val="24"/>
        </w:rPr>
        <w:t>电　话：</w:t>
      </w:r>
      <w:r>
        <w:rPr>
          <w:rFonts w:eastAsia="宋体" w:hAnsi="宋体" w:cs="宋体" w:hint="eastAsia"/>
          <w:sz w:val="24"/>
        </w:rPr>
        <w:t>0459-8973336</w:t>
      </w:r>
      <w:r>
        <w:rPr>
          <w:rFonts w:eastAsia="宋体" w:hAnsi="宋体" w:cs="宋体" w:hint="eastAsia"/>
          <w:sz w:val="24"/>
        </w:rPr>
        <w:t xml:space="preserve">　</w:t>
      </w:r>
    </w:p>
    <w:p w:rsidR="00A32ED9" w:rsidRDefault="00A32ED9"/>
    <w:sectPr w:rsidR="00A3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758" w:rsidRDefault="003C2758" w:rsidP="00954D05">
      <w:r>
        <w:separator/>
      </w:r>
    </w:p>
  </w:endnote>
  <w:endnote w:type="continuationSeparator" w:id="0">
    <w:p w:rsidR="003C2758" w:rsidRDefault="003C2758" w:rsidP="0095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758" w:rsidRDefault="003C2758" w:rsidP="00954D05">
      <w:r>
        <w:separator/>
      </w:r>
    </w:p>
  </w:footnote>
  <w:footnote w:type="continuationSeparator" w:id="0">
    <w:p w:rsidR="003C2758" w:rsidRDefault="003C2758" w:rsidP="00954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3B"/>
    <w:rsid w:val="000001ED"/>
    <w:rsid w:val="00013AE7"/>
    <w:rsid w:val="0001411F"/>
    <w:rsid w:val="00043906"/>
    <w:rsid w:val="000530DA"/>
    <w:rsid w:val="00057BFE"/>
    <w:rsid w:val="00064527"/>
    <w:rsid w:val="00071EB9"/>
    <w:rsid w:val="00073419"/>
    <w:rsid w:val="0007444D"/>
    <w:rsid w:val="00077DC5"/>
    <w:rsid w:val="00077EFF"/>
    <w:rsid w:val="00080F34"/>
    <w:rsid w:val="0008161A"/>
    <w:rsid w:val="000831B8"/>
    <w:rsid w:val="000931C9"/>
    <w:rsid w:val="000A2D10"/>
    <w:rsid w:val="000A339E"/>
    <w:rsid w:val="000B035D"/>
    <w:rsid w:val="000B243C"/>
    <w:rsid w:val="000B6CDF"/>
    <w:rsid w:val="000C1ADF"/>
    <w:rsid w:val="000F7B99"/>
    <w:rsid w:val="0010173D"/>
    <w:rsid w:val="001021CB"/>
    <w:rsid w:val="00105520"/>
    <w:rsid w:val="00117B16"/>
    <w:rsid w:val="001238C1"/>
    <w:rsid w:val="00124ADD"/>
    <w:rsid w:val="00127852"/>
    <w:rsid w:val="00131252"/>
    <w:rsid w:val="00140291"/>
    <w:rsid w:val="00146327"/>
    <w:rsid w:val="001472E6"/>
    <w:rsid w:val="00163E9B"/>
    <w:rsid w:val="00177744"/>
    <w:rsid w:val="00182257"/>
    <w:rsid w:val="0018482B"/>
    <w:rsid w:val="00187FAD"/>
    <w:rsid w:val="0019035B"/>
    <w:rsid w:val="001909FF"/>
    <w:rsid w:val="001A761B"/>
    <w:rsid w:val="001C1BD5"/>
    <w:rsid w:val="001C4D4E"/>
    <w:rsid w:val="001D7818"/>
    <w:rsid w:val="001F026E"/>
    <w:rsid w:val="00215E39"/>
    <w:rsid w:val="002207A2"/>
    <w:rsid w:val="00232392"/>
    <w:rsid w:val="00233B64"/>
    <w:rsid w:val="00236C0E"/>
    <w:rsid w:val="002473FB"/>
    <w:rsid w:val="002703B1"/>
    <w:rsid w:val="00272511"/>
    <w:rsid w:val="0027525B"/>
    <w:rsid w:val="002914CC"/>
    <w:rsid w:val="00294DA9"/>
    <w:rsid w:val="002A5D9F"/>
    <w:rsid w:val="002A7FFB"/>
    <w:rsid w:val="002B45AB"/>
    <w:rsid w:val="002C4BC6"/>
    <w:rsid w:val="002D0E76"/>
    <w:rsid w:val="002F03F3"/>
    <w:rsid w:val="002F4D93"/>
    <w:rsid w:val="002F7A3B"/>
    <w:rsid w:val="003016D3"/>
    <w:rsid w:val="00310535"/>
    <w:rsid w:val="003161D5"/>
    <w:rsid w:val="00316F41"/>
    <w:rsid w:val="00322905"/>
    <w:rsid w:val="0032333F"/>
    <w:rsid w:val="0033600C"/>
    <w:rsid w:val="00341CCB"/>
    <w:rsid w:val="00365899"/>
    <w:rsid w:val="003B0FDA"/>
    <w:rsid w:val="003B7849"/>
    <w:rsid w:val="003C2758"/>
    <w:rsid w:val="003C6ADE"/>
    <w:rsid w:val="003F296C"/>
    <w:rsid w:val="00403CCA"/>
    <w:rsid w:val="00404B7E"/>
    <w:rsid w:val="00410726"/>
    <w:rsid w:val="004113F0"/>
    <w:rsid w:val="00413689"/>
    <w:rsid w:val="00444DE0"/>
    <w:rsid w:val="00445EB5"/>
    <w:rsid w:val="0045243A"/>
    <w:rsid w:val="004671C3"/>
    <w:rsid w:val="00472F45"/>
    <w:rsid w:val="00481506"/>
    <w:rsid w:val="00485CC5"/>
    <w:rsid w:val="00493244"/>
    <w:rsid w:val="0049710D"/>
    <w:rsid w:val="004A5E55"/>
    <w:rsid w:val="004B1033"/>
    <w:rsid w:val="004B51FB"/>
    <w:rsid w:val="004D5E82"/>
    <w:rsid w:val="004D7D68"/>
    <w:rsid w:val="004F7AB7"/>
    <w:rsid w:val="0050664C"/>
    <w:rsid w:val="0051442C"/>
    <w:rsid w:val="00524D65"/>
    <w:rsid w:val="00530099"/>
    <w:rsid w:val="005348D0"/>
    <w:rsid w:val="00567397"/>
    <w:rsid w:val="00576090"/>
    <w:rsid w:val="0058002F"/>
    <w:rsid w:val="00585644"/>
    <w:rsid w:val="005A0550"/>
    <w:rsid w:val="005C0D92"/>
    <w:rsid w:val="005C7825"/>
    <w:rsid w:val="005D70C2"/>
    <w:rsid w:val="005E3347"/>
    <w:rsid w:val="005E6E04"/>
    <w:rsid w:val="005F41BF"/>
    <w:rsid w:val="00613BD8"/>
    <w:rsid w:val="00632E4F"/>
    <w:rsid w:val="0063442A"/>
    <w:rsid w:val="00634E1D"/>
    <w:rsid w:val="00637804"/>
    <w:rsid w:val="00646AC6"/>
    <w:rsid w:val="00654FEC"/>
    <w:rsid w:val="006556A6"/>
    <w:rsid w:val="0069240A"/>
    <w:rsid w:val="00693839"/>
    <w:rsid w:val="006A056F"/>
    <w:rsid w:val="006B3C1F"/>
    <w:rsid w:val="006C0377"/>
    <w:rsid w:val="006D1B9B"/>
    <w:rsid w:val="006D6555"/>
    <w:rsid w:val="006E41A1"/>
    <w:rsid w:val="006E64A6"/>
    <w:rsid w:val="006F38C9"/>
    <w:rsid w:val="00701F27"/>
    <w:rsid w:val="00714617"/>
    <w:rsid w:val="00716E5A"/>
    <w:rsid w:val="00733AA1"/>
    <w:rsid w:val="00734743"/>
    <w:rsid w:val="00741717"/>
    <w:rsid w:val="00743053"/>
    <w:rsid w:val="0074322C"/>
    <w:rsid w:val="007450EB"/>
    <w:rsid w:val="00776B65"/>
    <w:rsid w:val="0078289C"/>
    <w:rsid w:val="00791681"/>
    <w:rsid w:val="00791CA2"/>
    <w:rsid w:val="007938A5"/>
    <w:rsid w:val="007A7298"/>
    <w:rsid w:val="007A7698"/>
    <w:rsid w:val="007B3B0B"/>
    <w:rsid w:val="007C6A3C"/>
    <w:rsid w:val="007D6E52"/>
    <w:rsid w:val="007E6FCA"/>
    <w:rsid w:val="00801FE6"/>
    <w:rsid w:val="0080417A"/>
    <w:rsid w:val="00804563"/>
    <w:rsid w:val="00811AD7"/>
    <w:rsid w:val="00813C0D"/>
    <w:rsid w:val="00820934"/>
    <w:rsid w:val="0082292F"/>
    <w:rsid w:val="008348CF"/>
    <w:rsid w:val="00835D01"/>
    <w:rsid w:val="00872A4F"/>
    <w:rsid w:val="008756F6"/>
    <w:rsid w:val="008830C5"/>
    <w:rsid w:val="008A4629"/>
    <w:rsid w:val="008B6A7F"/>
    <w:rsid w:val="008C1EB2"/>
    <w:rsid w:val="008D3577"/>
    <w:rsid w:val="008D58A2"/>
    <w:rsid w:val="008D6EF0"/>
    <w:rsid w:val="008F6B1D"/>
    <w:rsid w:val="008F7DC1"/>
    <w:rsid w:val="009176D0"/>
    <w:rsid w:val="00922812"/>
    <w:rsid w:val="00930A51"/>
    <w:rsid w:val="00951672"/>
    <w:rsid w:val="00954D05"/>
    <w:rsid w:val="00957184"/>
    <w:rsid w:val="00961071"/>
    <w:rsid w:val="0096436C"/>
    <w:rsid w:val="009727F9"/>
    <w:rsid w:val="00981EFF"/>
    <w:rsid w:val="00992325"/>
    <w:rsid w:val="00993839"/>
    <w:rsid w:val="009A181F"/>
    <w:rsid w:val="009B78F5"/>
    <w:rsid w:val="009C570B"/>
    <w:rsid w:val="009D0FA2"/>
    <w:rsid w:val="009D472D"/>
    <w:rsid w:val="009E64D5"/>
    <w:rsid w:val="009F12A4"/>
    <w:rsid w:val="009F433F"/>
    <w:rsid w:val="00A01AD9"/>
    <w:rsid w:val="00A031B7"/>
    <w:rsid w:val="00A138FC"/>
    <w:rsid w:val="00A21067"/>
    <w:rsid w:val="00A219D4"/>
    <w:rsid w:val="00A2524C"/>
    <w:rsid w:val="00A26819"/>
    <w:rsid w:val="00A31508"/>
    <w:rsid w:val="00A32ED9"/>
    <w:rsid w:val="00A33568"/>
    <w:rsid w:val="00A34C5A"/>
    <w:rsid w:val="00A40B05"/>
    <w:rsid w:val="00A50401"/>
    <w:rsid w:val="00A55277"/>
    <w:rsid w:val="00A60C08"/>
    <w:rsid w:val="00A6226A"/>
    <w:rsid w:val="00A65F4E"/>
    <w:rsid w:val="00A76B2B"/>
    <w:rsid w:val="00A830C5"/>
    <w:rsid w:val="00A95292"/>
    <w:rsid w:val="00A96C02"/>
    <w:rsid w:val="00AB171C"/>
    <w:rsid w:val="00AC221D"/>
    <w:rsid w:val="00AE4049"/>
    <w:rsid w:val="00AE43D1"/>
    <w:rsid w:val="00AF0354"/>
    <w:rsid w:val="00AF5404"/>
    <w:rsid w:val="00B01779"/>
    <w:rsid w:val="00B113CF"/>
    <w:rsid w:val="00B17A56"/>
    <w:rsid w:val="00B17E6A"/>
    <w:rsid w:val="00B21087"/>
    <w:rsid w:val="00B240E0"/>
    <w:rsid w:val="00B260C1"/>
    <w:rsid w:val="00B27E3D"/>
    <w:rsid w:val="00B342D2"/>
    <w:rsid w:val="00B344FE"/>
    <w:rsid w:val="00B362F1"/>
    <w:rsid w:val="00B4262C"/>
    <w:rsid w:val="00B661A3"/>
    <w:rsid w:val="00B775FA"/>
    <w:rsid w:val="00B97E44"/>
    <w:rsid w:val="00BA07F6"/>
    <w:rsid w:val="00BE2C68"/>
    <w:rsid w:val="00BE483D"/>
    <w:rsid w:val="00BF0806"/>
    <w:rsid w:val="00BF59D0"/>
    <w:rsid w:val="00C111A3"/>
    <w:rsid w:val="00C131DC"/>
    <w:rsid w:val="00C26DC8"/>
    <w:rsid w:val="00C36BCA"/>
    <w:rsid w:val="00C41DB3"/>
    <w:rsid w:val="00C4423C"/>
    <w:rsid w:val="00C53D18"/>
    <w:rsid w:val="00C708B1"/>
    <w:rsid w:val="00C81E72"/>
    <w:rsid w:val="00C862EC"/>
    <w:rsid w:val="00C90388"/>
    <w:rsid w:val="00C94936"/>
    <w:rsid w:val="00CA15FB"/>
    <w:rsid w:val="00CB7D6E"/>
    <w:rsid w:val="00CC05BC"/>
    <w:rsid w:val="00CC351C"/>
    <w:rsid w:val="00CD5E01"/>
    <w:rsid w:val="00CD75DE"/>
    <w:rsid w:val="00D02A0A"/>
    <w:rsid w:val="00D0486D"/>
    <w:rsid w:val="00D12B7F"/>
    <w:rsid w:val="00D17ADA"/>
    <w:rsid w:val="00D2124E"/>
    <w:rsid w:val="00D25C8C"/>
    <w:rsid w:val="00D2646B"/>
    <w:rsid w:val="00D31D37"/>
    <w:rsid w:val="00D773CA"/>
    <w:rsid w:val="00D77A48"/>
    <w:rsid w:val="00DA4AB6"/>
    <w:rsid w:val="00DA61FA"/>
    <w:rsid w:val="00DA6962"/>
    <w:rsid w:val="00DB0B3B"/>
    <w:rsid w:val="00DB1296"/>
    <w:rsid w:val="00DB1743"/>
    <w:rsid w:val="00DB3B4F"/>
    <w:rsid w:val="00DB4F15"/>
    <w:rsid w:val="00DB5DF7"/>
    <w:rsid w:val="00DC7A17"/>
    <w:rsid w:val="00DD1514"/>
    <w:rsid w:val="00DE0791"/>
    <w:rsid w:val="00DE5197"/>
    <w:rsid w:val="00DF3FD6"/>
    <w:rsid w:val="00DF4832"/>
    <w:rsid w:val="00E0091E"/>
    <w:rsid w:val="00E21615"/>
    <w:rsid w:val="00E21817"/>
    <w:rsid w:val="00E32CE1"/>
    <w:rsid w:val="00E34198"/>
    <w:rsid w:val="00E470B4"/>
    <w:rsid w:val="00E47D0A"/>
    <w:rsid w:val="00E6432C"/>
    <w:rsid w:val="00E67F44"/>
    <w:rsid w:val="00E91C16"/>
    <w:rsid w:val="00E95137"/>
    <w:rsid w:val="00E971A9"/>
    <w:rsid w:val="00EA1BA6"/>
    <w:rsid w:val="00EA6DB3"/>
    <w:rsid w:val="00EB0A85"/>
    <w:rsid w:val="00EC3073"/>
    <w:rsid w:val="00EE48FD"/>
    <w:rsid w:val="00EE4A72"/>
    <w:rsid w:val="00EE617D"/>
    <w:rsid w:val="00F12B02"/>
    <w:rsid w:val="00F12B37"/>
    <w:rsid w:val="00F141DC"/>
    <w:rsid w:val="00F24956"/>
    <w:rsid w:val="00F24A32"/>
    <w:rsid w:val="00F379EB"/>
    <w:rsid w:val="00F510B3"/>
    <w:rsid w:val="00F5400D"/>
    <w:rsid w:val="00F60E79"/>
    <w:rsid w:val="00F61886"/>
    <w:rsid w:val="00F63BFE"/>
    <w:rsid w:val="00F64D87"/>
    <w:rsid w:val="00F66BCB"/>
    <w:rsid w:val="00FB0B4C"/>
    <w:rsid w:val="00FB40AA"/>
    <w:rsid w:val="00FC528F"/>
    <w:rsid w:val="00FD28C8"/>
    <w:rsid w:val="00FD290A"/>
    <w:rsid w:val="00FF23BC"/>
    <w:rsid w:val="195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rFonts w:ascii="Tahoma" w:eastAsia="宋体" w:hAnsi="Tahoma"/>
      <w:color w:val="0000FF"/>
      <w:sz w:val="24"/>
      <w:szCs w:val="20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32"/>
      <w:szCs w:val="20"/>
    </w:rPr>
  </w:style>
  <w:style w:type="paragraph" w:customStyle="1" w:styleId="BodyText1I">
    <w:name w:val="BodyText1I"/>
    <w:basedOn w:val="a"/>
    <w:qFormat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500" w:lineRule="exact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rFonts w:ascii="Tahoma" w:eastAsia="宋体" w:hAnsi="Tahoma"/>
      <w:color w:val="0000FF"/>
      <w:sz w:val="24"/>
      <w:szCs w:val="20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kern w:val="44"/>
      <w:sz w:val="32"/>
      <w:szCs w:val="20"/>
    </w:rPr>
  </w:style>
  <w:style w:type="paragraph" w:customStyle="1" w:styleId="BodyText1I">
    <w:name w:val="BodyText1I"/>
    <w:basedOn w:val="a"/>
    <w:qFormat/>
    <w:pPr>
      <w:spacing w:after="120" w:line="500" w:lineRule="exact"/>
      <w:ind w:firstLine="510"/>
    </w:pPr>
    <w:rPr>
      <w:rFonts w:ascii="宋体" w:eastAsia="楷体_GB2312" w:hAnsi="Times New Roman" w:cs="Times New Roman"/>
      <w:kern w:val="0"/>
      <w:sz w:val="28"/>
      <w:szCs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20184;&#27454;&#25130;&#22270;&#21457;&#36865;&#33267;guangye333@sin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angye333@sina.com&#652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cgp.gov.cn/cr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editchina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054720-DD42-4C7B-9D46-506C6A3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404</Words>
  <Characters>2306</Characters>
  <Application>Microsoft Office Word</Application>
  <DocSecurity>0</DocSecurity>
  <Lines>19</Lines>
  <Paragraphs>5</Paragraphs>
  <ScaleCrop>false</ScaleCrop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ztb</cp:lastModifiedBy>
  <cp:revision>46</cp:revision>
  <dcterms:created xsi:type="dcterms:W3CDTF">2021-03-24T08:53:00Z</dcterms:created>
  <dcterms:modified xsi:type="dcterms:W3CDTF">2021-07-30T02:11:00Z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20E349BF5758453BA461F4AF2BB7EFCC</vt:lpwstr>
  </property>
</Properties>
</file>