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58" w:rsidRDefault="009D3158" w:rsidP="009D3158">
      <w:pPr>
        <w:pStyle w:val="1"/>
        <w:spacing w:after="0" w:afterAutospacing="0" w:line="360" w:lineRule="auto"/>
        <w:jc w:val="center"/>
        <w:rPr>
          <w:rFonts w:ascii="微软雅黑" w:eastAsia="微软雅黑" w:hAnsi="微软雅黑"/>
          <w:color w:val="000000"/>
        </w:rPr>
      </w:pPr>
      <w:r>
        <w:rPr>
          <w:rFonts w:ascii="华文中宋" w:eastAsia="华文中宋" w:hAnsi="华文中宋" w:hint="eastAsia"/>
          <w:color w:val="000000"/>
        </w:rPr>
        <w:t>单一来源采购公示</w:t>
      </w:r>
    </w:p>
    <w:p w:rsidR="009D3158" w:rsidRDefault="009D3158" w:rsidP="009D3158">
      <w:pPr>
        <w:pStyle w:val="a3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29"/>
          <w:szCs w:val="29"/>
        </w:rPr>
        <w:t>一、项目信息</w:t>
      </w:r>
    </w:p>
    <w:p w:rsidR="009D3158" w:rsidRDefault="009D3158" w:rsidP="009D3158">
      <w:pPr>
        <w:pStyle w:val="a3"/>
        <w:ind w:firstLine="555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采购人：</w:t>
      </w:r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 xml:space="preserve">　大庆市人民医院　</w:t>
      </w:r>
    </w:p>
    <w:p w:rsidR="009D3158" w:rsidRDefault="009D3158" w:rsidP="009D3158">
      <w:pPr>
        <w:pStyle w:val="a3"/>
        <w:ind w:firstLine="555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项目名称：</w:t>
      </w:r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大庆市人民医院市政和油田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医保电子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凭证数据接口接入</w:t>
      </w:r>
    </w:p>
    <w:p w:rsidR="009D3158" w:rsidRDefault="009D3158" w:rsidP="009D3158">
      <w:pPr>
        <w:pStyle w:val="a3"/>
        <w:ind w:firstLine="555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拟采购的货物或服务的说明：</w:t>
      </w:r>
    </w:p>
    <w:p w:rsidR="009D3158" w:rsidRDefault="009D3158" w:rsidP="009D3158">
      <w:pPr>
        <w:pStyle w:val="a3"/>
        <w:spacing w:line="480" w:lineRule="atLeast"/>
        <w:ind w:firstLine="555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根据2020年4月22日大庆市医疗保障服务中心“关于推进大庆市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医保电子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凭证应用工作的通知”、2020年5月15日大庆油田社会保险中心“关于相关定点医疗机构完善HIS系统开展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医保电子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凭证应用工作的通知”通知要求，需要大庆云腾盛景科技有限公司对我院的HIS进行市政和油田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医保电子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凭证数据接口接入。</w:t>
      </w:r>
    </w:p>
    <w:p w:rsidR="009D3158" w:rsidRDefault="009D3158" w:rsidP="009D3158">
      <w:pPr>
        <w:pStyle w:val="a3"/>
        <w:spacing w:line="480" w:lineRule="atLeast"/>
        <w:ind w:firstLine="555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市政及油田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医保电子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凭证数据接口接入内容：门诊和住院的参保身份验证、挂号结算、门诊预结算、门诊结算、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结算单冲正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,这些功能都兼容电子凭证。</w:t>
      </w:r>
    </w:p>
    <w:p w:rsidR="009D3158" w:rsidRDefault="009D3158" w:rsidP="009D3158">
      <w:pPr>
        <w:pStyle w:val="a3"/>
        <w:ind w:firstLine="555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拟采购的货物或服务的预算金额：</w:t>
      </w:r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 xml:space="preserve">　8万元　</w:t>
      </w:r>
    </w:p>
    <w:p w:rsidR="009D3158" w:rsidRDefault="009D3158" w:rsidP="009D3158">
      <w:pPr>
        <w:pStyle w:val="a3"/>
        <w:spacing w:line="480" w:lineRule="atLeast"/>
        <w:ind w:firstLine="555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采用单一来源采购方式的原因及说明：</w:t>
      </w:r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大庆云腾盛景科技有限公司作为市政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医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保、油田保险的信息服务商，承接本次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医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保接口替换性升级改造工作。</w:t>
      </w:r>
      <w:r>
        <w:rPr>
          <w:rFonts w:ascii="仿宋" w:eastAsia="仿宋" w:hAnsi="仿宋" w:hint="eastAsia"/>
          <w:color w:val="000000"/>
          <w:sz w:val="29"/>
          <w:szCs w:val="29"/>
          <w:u w:val="single"/>
          <w:shd w:val="clear" w:color="auto" w:fill="FFFFFF"/>
        </w:rPr>
        <w:t>现申请采购的</w:t>
      </w:r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市政和油田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医保电子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凭证数据接口接入项目</w:t>
      </w:r>
      <w:r>
        <w:rPr>
          <w:rFonts w:ascii="仿宋" w:eastAsia="仿宋" w:hAnsi="仿宋" w:hint="eastAsia"/>
          <w:color w:val="000000"/>
          <w:sz w:val="29"/>
          <w:szCs w:val="29"/>
          <w:u w:val="single"/>
          <w:shd w:val="clear" w:color="auto" w:fill="FFFFFF"/>
        </w:rPr>
        <w:t>,是在原有系统上添加新的数据接口及功能，</w:t>
      </w:r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大庆云腾盛景科技有限公司</w:t>
      </w:r>
      <w:r>
        <w:rPr>
          <w:rFonts w:ascii="仿宋" w:eastAsia="仿宋" w:hAnsi="仿宋" w:hint="eastAsia"/>
          <w:color w:val="000000"/>
          <w:sz w:val="29"/>
          <w:szCs w:val="29"/>
          <w:u w:val="single"/>
          <w:shd w:val="clear" w:color="auto" w:fill="FFFFFF"/>
        </w:rPr>
        <w:t>具有该系统的独立知识产权且系统代码为非开源代码。考虑到</w:t>
      </w:r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大庆云腾盛景科技有限公司存在一定程度的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医保端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与HIS端软件开发、调试、测试、咨询等专业性工作</w:t>
      </w:r>
      <w:r>
        <w:rPr>
          <w:rFonts w:ascii="仿宋" w:eastAsia="仿宋" w:hAnsi="仿宋" w:hint="eastAsia"/>
          <w:color w:val="000000"/>
          <w:sz w:val="29"/>
          <w:szCs w:val="29"/>
          <w:u w:val="single"/>
          <w:shd w:val="clear" w:color="auto" w:fill="FFFFFF"/>
        </w:rPr>
        <w:t>，为保证该项</w:t>
      </w:r>
      <w:r>
        <w:rPr>
          <w:rFonts w:ascii="仿宋" w:eastAsia="仿宋" w:hAnsi="仿宋" w:hint="eastAsia"/>
          <w:color w:val="000000"/>
          <w:sz w:val="29"/>
          <w:szCs w:val="29"/>
          <w:u w:val="single"/>
          <w:shd w:val="clear" w:color="auto" w:fill="FFFFFF"/>
        </w:rPr>
        <w:lastRenderedPageBreak/>
        <w:t>目建设的及时性和实效性，根据《中华人民共和国政府采购法》第三十一条“符合下列情形之一的货物或者服务，可以依照本法采用单一来源谈判方式采购：（一）只能从“唯一供应商处采购的”规定，拟采用单一来源方式向</w:t>
      </w:r>
      <w:r>
        <w:rPr>
          <w:rFonts w:ascii="仿宋" w:eastAsia="仿宋" w:hAnsi="仿宋" w:hint="eastAsia"/>
          <w:color w:val="000000"/>
          <w:sz w:val="29"/>
          <w:szCs w:val="29"/>
          <w:u w:val="single"/>
        </w:rPr>
        <w:t>大庆云腾盛景科技有限公司</w:t>
      </w:r>
      <w:r>
        <w:rPr>
          <w:rFonts w:ascii="仿宋" w:eastAsia="仿宋" w:hAnsi="仿宋" w:hint="eastAsia"/>
          <w:color w:val="000000"/>
          <w:sz w:val="29"/>
          <w:szCs w:val="29"/>
          <w:u w:val="single"/>
          <w:shd w:val="clear" w:color="auto" w:fill="FFFFFF"/>
        </w:rPr>
        <w:t>进行本项目的采购</w:t>
      </w:r>
    </w:p>
    <w:p w:rsidR="009D3158" w:rsidRPr="009D3158" w:rsidRDefault="009D3158" w:rsidP="009D3158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二、拟定供应商信息</w:t>
      </w:r>
    </w:p>
    <w:p w:rsidR="009D3158" w:rsidRPr="009D3158" w:rsidRDefault="009D3158" w:rsidP="009D3158">
      <w:pPr>
        <w:widowControl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名称：</w:t>
      </w: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>大庆云腾盛景科技有限公司</w:t>
      </w:r>
    </w:p>
    <w:p w:rsidR="009D3158" w:rsidRPr="009D3158" w:rsidRDefault="009D3158" w:rsidP="009D3158">
      <w:pPr>
        <w:widowControl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地址：</w:t>
      </w: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>黑龙江省大庆市让胡路区大庆经济技术开发区中科创业园D座附楼2层202房间</w:t>
      </w:r>
    </w:p>
    <w:p w:rsidR="009D3158" w:rsidRPr="009D3158" w:rsidRDefault="009D3158" w:rsidP="009D3158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三、公示期限</w:t>
      </w:r>
    </w:p>
    <w:p w:rsidR="009D3158" w:rsidRPr="009D3158" w:rsidRDefault="009D3158" w:rsidP="009D3158">
      <w:pPr>
        <w:widowControl/>
        <w:ind w:firstLineChars="241" w:firstLine="699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</w:t>
      </w:r>
      <w:r w:rsidR="00561CF6">
        <w:rPr>
          <w:rFonts w:ascii="宋体" w:eastAsia="宋体" w:hAnsi="宋体" w:cs="宋体"/>
          <w:color w:val="000000"/>
          <w:kern w:val="0"/>
          <w:sz w:val="29"/>
          <w:szCs w:val="29"/>
          <w:u w:val="single"/>
        </w:rPr>
        <w:t>2020年11月1</w:t>
      </w:r>
      <w:r w:rsidR="00561CF6"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8</w:t>
      </w: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 xml:space="preserve"> </w:t>
      </w: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至</w:t>
      </w:r>
      <w:r w:rsidR="00561CF6">
        <w:rPr>
          <w:rFonts w:ascii="仿宋" w:eastAsia="仿宋" w:hAnsi="仿宋" w:cs="宋体"/>
          <w:color w:val="000000"/>
          <w:kern w:val="0"/>
          <w:sz w:val="29"/>
          <w:szCs w:val="29"/>
        </w:rPr>
        <w:t>2020年11月</w:t>
      </w:r>
      <w:r w:rsidR="00561CF6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24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 xml:space="preserve"> </w:t>
      </w: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>（</w:t>
      </w:r>
      <w:r w:rsidRPr="009D3158">
        <w:rPr>
          <w:rFonts w:ascii="仿宋" w:eastAsia="仿宋" w:hAnsi="仿宋" w:cs="宋体" w:hint="eastAsia"/>
          <w:i/>
          <w:iCs/>
          <w:color w:val="000000"/>
          <w:kern w:val="0"/>
          <w:sz w:val="29"/>
          <w:szCs w:val="29"/>
          <w:u w:val="single"/>
        </w:rPr>
        <w:t>公示期限不得少于5个工作日</w:t>
      </w: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>）</w:t>
      </w:r>
    </w:p>
    <w:p w:rsidR="009D3158" w:rsidRPr="009D3158" w:rsidRDefault="009D3158" w:rsidP="009D3158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四、其他补充事宜：</w:t>
      </w:r>
    </w:p>
    <w:p w:rsidR="009D3158" w:rsidRPr="009D3158" w:rsidRDefault="009D3158" w:rsidP="009D3158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  </w:t>
      </w: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无</w:t>
      </w:r>
    </w:p>
    <w:p w:rsidR="009D3158" w:rsidRPr="009D3158" w:rsidRDefault="009D3158" w:rsidP="009D3158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五、联系方式</w:t>
      </w:r>
    </w:p>
    <w:p w:rsidR="009D3158" w:rsidRPr="009D3158" w:rsidRDefault="009D3158" w:rsidP="009D3158">
      <w:pPr>
        <w:widowControl/>
        <w:ind w:firstLine="57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采购人</w:t>
      </w:r>
    </w:p>
    <w:p w:rsidR="009D3158" w:rsidRPr="009D3158" w:rsidRDefault="009D3158" w:rsidP="009D3158">
      <w:pPr>
        <w:widowControl/>
        <w:ind w:firstLine="57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联 系 人：</w:t>
      </w: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 xml:space="preserve">　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>李永光</w:t>
      </w:r>
      <w:proofErr w:type="gramStart"/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 xml:space="preserve">　　　　　　　</w:t>
      </w:r>
      <w:proofErr w:type="gramEnd"/>
    </w:p>
    <w:p w:rsidR="009D3158" w:rsidRPr="009D3158" w:rsidRDefault="009D3158" w:rsidP="009D3158">
      <w:pPr>
        <w:widowControl/>
        <w:ind w:firstLine="57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联系地址：</w:t>
      </w: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>大庆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>市人民</w:t>
      </w: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>医院信息中心</w:t>
      </w:r>
    </w:p>
    <w:p w:rsidR="009D3158" w:rsidRPr="009D3158" w:rsidRDefault="009D3158" w:rsidP="009D3158">
      <w:pPr>
        <w:widowControl/>
        <w:ind w:firstLine="57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联系电话：</w:t>
      </w: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 xml:space="preserve">　18</w:t>
      </w:r>
      <w:r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>846645888</w:t>
      </w:r>
      <w:r w:rsidRPr="009D3158"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      </w:t>
      </w: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  <w:u w:val="single"/>
        </w:rPr>
        <w:t xml:space="preserve"> </w:t>
      </w:r>
    </w:p>
    <w:p w:rsidR="009D3158" w:rsidRPr="009D3158" w:rsidRDefault="009D3158" w:rsidP="009D3158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</w:t>
      </w:r>
    </w:p>
    <w:p w:rsidR="009D3158" w:rsidRPr="009D3158" w:rsidRDefault="009D3158" w:rsidP="009D3158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六、附件</w:t>
      </w:r>
    </w:p>
    <w:p w:rsidR="009D3158" w:rsidRPr="009D3158" w:rsidRDefault="009D3158" w:rsidP="009D3158">
      <w:pPr>
        <w:widowControl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9D3158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专业人员论证意见（格式见附件）</w:t>
      </w:r>
    </w:p>
    <w:sectPr w:rsidR="009D3158" w:rsidRPr="009D3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1E"/>
    <w:rsid w:val="00001A49"/>
    <w:rsid w:val="00004384"/>
    <w:rsid w:val="000247FA"/>
    <w:rsid w:val="00052C8C"/>
    <w:rsid w:val="00055413"/>
    <w:rsid w:val="00077C96"/>
    <w:rsid w:val="000C10FE"/>
    <w:rsid w:val="001052FE"/>
    <w:rsid w:val="0013590B"/>
    <w:rsid w:val="00143C3B"/>
    <w:rsid w:val="00166E60"/>
    <w:rsid w:val="001A6334"/>
    <w:rsid w:val="001E2560"/>
    <w:rsid w:val="001E29FF"/>
    <w:rsid w:val="001F13CF"/>
    <w:rsid w:val="001F3AC5"/>
    <w:rsid w:val="00214B17"/>
    <w:rsid w:val="0023068D"/>
    <w:rsid w:val="00251CBD"/>
    <w:rsid w:val="00282105"/>
    <w:rsid w:val="002D5CB9"/>
    <w:rsid w:val="00300DF1"/>
    <w:rsid w:val="003061D0"/>
    <w:rsid w:val="00326A23"/>
    <w:rsid w:val="00364F2D"/>
    <w:rsid w:val="0037103F"/>
    <w:rsid w:val="00383521"/>
    <w:rsid w:val="00395C7D"/>
    <w:rsid w:val="003A095B"/>
    <w:rsid w:val="003A63BE"/>
    <w:rsid w:val="003A6719"/>
    <w:rsid w:val="003B6030"/>
    <w:rsid w:val="003C69CA"/>
    <w:rsid w:val="003D5C68"/>
    <w:rsid w:val="00411F22"/>
    <w:rsid w:val="004163A5"/>
    <w:rsid w:val="00416774"/>
    <w:rsid w:val="004233AC"/>
    <w:rsid w:val="004247BA"/>
    <w:rsid w:val="004572F5"/>
    <w:rsid w:val="004C7C94"/>
    <w:rsid w:val="004E54B0"/>
    <w:rsid w:val="004F5503"/>
    <w:rsid w:val="0051279E"/>
    <w:rsid w:val="005217DB"/>
    <w:rsid w:val="0052266D"/>
    <w:rsid w:val="00530AB2"/>
    <w:rsid w:val="00531366"/>
    <w:rsid w:val="00531CE6"/>
    <w:rsid w:val="00533D04"/>
    <w:rsid w:val="00543139"/>
    <w:rsid w:val="00561CF6"/>
    <w:rsid w:val="00580A35"/>
    <w:rsid w:val="00583B8B"/>
    <w:rsid w:val="005870E9"/>
    <w:rsid w:val="005F528C"/>
    <w:rsid w:val="0061482D"/>
    <w:rsid w:val="0062767B"/>
    <w:rsid w:val="006432EC"/>
    <w:rsid w:val="00646F27"/>
    <w:rsid w:val="006570EE"/>
    <w:rsid w:val="006640ED"/>
    <w:rsid w:val="00664B07"/>
    <w:rsid w:val="00670834"/>
    <w:rsid w:val="006A0A99"/>
    <w:rsid w:val="006C6BB9"/>
    <w:rsid w:val="006E40C6"/>
    <w:rsid w:val="007A7834"/>
    <w:rsid w:val="007B39F2"/>
    <w:rsid w:val="007E4914"/>
    <w:rsid w:val="008115F5"/>
    <w:rsid w:val="0081782E"/>
    <w:rsid w:val="00893DE2"/>
    <w:rsid w:val="009041DD"/>
    <w:rsid w:val="009123AC"/>
    <w:rsid w:val="009133AF"/>
    <w:rsid w:val="00913BE9"/>
    <w:rsid w:val="0094712A"/>
    <w:rsid w:val="00965A5F"/>
    <w:rsid w:val="00971883"/>
    <w:rsid w:val="00996723"/>
    <w:rsid w:val="009A160D"/>
    <w:rsid w:val="009B6D6C"/>
    <w:rsid w:val="009D3158"/>
    <w:rsid w:val="009D64E6"/>
    <w:rsid w:val="00A176B6"/>
    <w:rsid w:val="00A616EE"/>
    <w:rsid w:val="00A842A5"/>
    <w:rsid w:val="00AD6CEB"/>
    <w:rsid w:val="00AE47AF"/>
    <w:rsid w:val="00AF116F"/>
    <w:rsid w:val="00B01C7D"/>
    <w:rsid w:val="00B2408A"/>
    <w:rsid w:val="00B32772"/>
    <w:rsid w:val="00B67B34"/>
    <w:rsid w:val="00B74941"/>
    <w:rsid w:val="00B758E3"/>
    <w:rsid w:val="00B80C1E"/>
    <w:rsid w:val="00BB1CDA"/>
    <w:rsid w:val="00BB33A3"/>
    <w:rsid w:val="00BF1317"/>
    <w:rsid w:val="00C00F0C"/>
    <w:rsid w:val="00C1566C"/>
    <w:rsid w:val="00C2760F"/>
    <w:rsid w:val="00C307CD"/>
    <w:rsid w:val="00C37AFC"/>
    <w:rsid w:val="00C479AD"/>
    <w:rsid w:val="00C63ED5"/>
    <w:rsid w:val="00CA45BA"/>
    <w:rsid w:val="00CC6E13"/>
    <w:rsid w:val="00CE411D"/>
    <w:rsid w:val="00D07E8B"/>
    <w:rsid w:val="00D17FC2"/>
    <w:rsid w:val="00D82F1C"/>
    <w:rsid w:val="00D87819"/>
    <w:rsid w:val="00DA2C29"/>
    <w:rsid w:val="00E1345D"/>
    <w:rsid w:val="00E13B0F"/>
    <w:rsid w:val="00E15E4E"/>
    <w:rsid w:val="00E23D25"/>
    <w:rsid w:val="00E342DA"/>
    <w:rsid w:val="00E6432B"/>
    <w:rsid w:val="00E73FCE"/>
    <w:rsid w:val="00E76AD7"/>
    <w:rsid w:val="00E81CDB"/>
    <w:rsid w:val="00E922FA"/>
    <w:rsid w:val="00F54072"/>
    <w:rsid w:val="00F662B4"/>
    <w:rsid w:val="00FC43D2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C43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43D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43D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t01">
    <w:name w:val="mtt_01"/>
    <w:basedOn w:val="a"/>
    <w:rsid w:val="00FC43D2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C43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43D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43D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t01">
    <w:name w:val="mtt_01"/>
    <w:basedOn w:val="a"/>
    <w:rsid w:val="00FC43D2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1227">
              <w:marLeft w:val="0"/>
              <w:marRight w:val="150"/>
              <w:marTop w:val="150"/>
              <w:marBottom w:val="15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5307962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4306">
                      <w:marLeft w:val="0"/>
                      <w:marRight w:val="0"/>
                      <w:marTop w:val="150"/>
                      <w:marBottom w:val="0"/>
                      <w:divBdr>
                        <w:top w:val="dotted" w:sz="6" w:space="8" w:color="BBBB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6992">
              <w:marLeft w:val="0"/>
              <w:marRight w:val="150"/>
              <w:marTop w:val="150"/>
              <w:marBottom w:val="15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546260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5902">
                      <w:marLeft w:val="0"/>
                      <w:marRight w:val="0"/>
                      <w:marTop w:val="150"/>
                      <w:marBottom w:val="0"/>
                      <w:divBdr>
                        <w:top w:val="dotted" w:sz="6" w:space="8" w:color="BBBB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2706">
              <w:marLeft w:val="0"/>
              <w:marRight w:val="150"/>
              <w:marTop w:val="150"/>
              <w:marBottom w:val="15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8021920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903">
                      <w:marLeft w:val="0"/>
                      <w:marRight w:val="0"/>
                      <w:marTop w:val="150"/>
                      <w:marBottom w:val="0"/>
                      <w:divBdr>
                        <w:top w:val="dotted" w:sz="6" w:space="8" w:color="BBBB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ztb</cp:lastModifiedBy>
  <cp:revision>5</cp:revision>
  <dcterms:created xsi:type="dcterms:W3CDTF">2020-09-10T03:13:00Z</dcterms:created>
  <dcterms:modified xsi:type="dcterms:W3CDTF">2020-11-17T09:13:00Z</dcterms:modified>
</cp:coreProperties>
</file>