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D15C" w14:textId="4EE94E0F" w:rsidR="00077B1B" w:rsidRDefault="00314A0E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  <w:r w:rsidR="007067E9">
        <w:rPr>
          <w:rFonts w:ascii="宋体" w:eastAsia="宋体" w:hAnsi="宋体" w:cs="宋体" w:hint="eastAsia"/>
          <w:kern w:val="0"/>
          <w:sz w:val="44"/>
          <w:szCs w:val="44"/>
        </w:rPr>
        <w:t>树木移植项目</w:t>
      </w:r>
      <w:r>
        <w:rPr>
          <w:rFonts w:ascii="宋体" w:eastAsia="宋体" w:hAnsi="宋体" w:cs="宋体" w:hint="eastAsia"/>
          <w:kern w:val="0"/>
          <w:sz w:val="44"/>
          <w:szCs w:val="44"/>
        </w:rPr>
        <w:t>招标公告</w:t>
      </w:r>
    </w:p>
    <w:p w14:paraId="2B71C8BD" w14:textId="4C28F70F" w:rsidR="007067E9" w:rsidRDefault="000D3F4E" w:rsidP="000D3F4E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</w:t>
      </w:r>
      <w:r w:rsidR="00314A0E"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招标项目：</w:t>
      </w:r>
    </w:p>
    <w:p w14:paraId="69AE21B6" w14:textId="734940AF" w:rsidR="007067E9" w:rsidRPr="007067E9" w:rsidRDefault="007067E9" w:rsidP="007067E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0D3F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项目名称</w:t>
      </w:r>
      <w:r w:rsidR="00314A0E"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14:paraId="538D5C69" w14:textId="20538119" w:rsidR="00077B1B" w:rsidRPr="007067E9" w:rsidRDefault="007067E9" w:rsidP="000D3F4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树木移植。对指定区域内的</w:t>
      </w:r>
      <w:r w:rsidR="00044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044EE1">
        <w:rPr>
          <w:rFonts w:ascii="宋体" w:eastAsia="宋体" w:hAnsi="宋体" w:cs="宋体"/>
          <w:color w:val="000000"/>
          <w:kern w:val="0"/>
          <w:sz w:val="28"/>
          <w:szCs w:val="28"/>
        </w:rPr>
        <w:t>65</w:t>
      </w:r>
      <w:r w:rsidR="00044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棵</w:t>
      </w:r>
      <w:r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树木</w:t>
      </w:r>
      <w:r w:rsidR="00044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及1</w:t>
      </w:r>
      <w:r w:rsidR="00044EE1">
        <w:rPr>
          <w:rFonts w:ascii="宋体" w:eastAsia="宋体" w:hAnsi="宋体" w:cs="宋体"/>
          <w:color w:val="000000"/>
          <w:kern w:val="0"/>
          <w:sz w:val="28"/>
          <w:szCs w:val="28"/>
        </w:rPr>
        <w:t>40</w:t>
      </w:r>
      <w:r w:rsidR="00044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米树墙</w:t>
      </w:r>
      <w:r w:rsidRPr="007067E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进行院内移植，具体移植树木详情待查看现场时提供。</w:t>
      </w:r>
    </w:p>
    <w:p w14:paraId="273130DD" w14:textId="42343B4D" w:rsidR="007067E9" w:rsidRDefault="007067E9" w:rsidP="000D3F4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0D3F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项目施工地点</w:t>
      </w:r>
      <w:r w:rsidR="00314A0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大庆市人民医院（北院）院区内。</w:t>
      </w:r>
    </w:p>
    <w:p w14:paraId="6CCB5441" w14:textId="68D3C792" w:rsidR="000D3F4E" w:rsidRDefault="007067E9" w:rsidP="00CD5BE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0D3F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工期要求：合同签订后，5日内完成移植完毕。</w:t>
      </w:r>
    </w:p>
    <w:p w14:paraId="23326D22" w14:textId="77777777" w:rsidR="000D3F4E" w:rsidRDefault="000D3F4E" w:rsidP="000D3F4E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</w:p>
    <w:p w14:paraId="5DEBF7AF" w14:textId="77777777" w:rsidR="000D3F4E" w:rsidRDefault="000D3F4E" w:rsidP="00CD5BE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1、项目需求及主要参数见投标须知。</w:t>
      </w:r>
    </w:p>
    <w:p w14:paraId="476CF8E2" w14:textId="77777777" w:rsidR="000D3F4E" w:rsidRDefault="000D3F4E" w:rsidP="00CD5BE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2、资质要求：参与项目投标的供应商资质见投标须知，原件审查完毕后带回。</w:t>
      </w:r>
    </w:p>
    <w:p w14:paraId="25A33592" w14:textId="75872D1D" w:rsidR="00CD5BE2" w:rsidRPr="001A1FAD" w:rsidRDefault="000D3F4E" w:rsidP="001A1FA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3、资格审查通过后制作投标文件，招标前密封好递交大庆市人</w:t>
      </w:r>
      <w:r w:rsidRPr="001A1F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民医院招标办。</w:t>
      </w:r>
    </w:p>
    <w:p w14:paraId="363911E9" w14:textId="243BCFE4" w:rsidR="000D3F4E" w:rsidRDefault="000D3F4E" w:rsidP="00CD5BE2">
      <w:pPr>
        <w:pStyle w:val="a6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4、开标评标</w:t>
      </w:r>
    </w:p>
    <w:p w14:paraId="5DF6D2BC" w14:textId="0BCA9372" w:rsidR="000D3F4E" w:rsidRDefault="000D3F4E" w:rsidP="001A1FAD">
      <w:pPr>
        <w:pStyle w:val="a6"/>
        <w:adjustRightInd w:val="0"/>
        <w:snapToGrid w:val="0"/>
        <w:spacing w:line="360" w:lineRule="auto"/>
        <w:ind w:leftChars="200" w:left="420"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拟定日期：202</w:t>
      </w:r>
      <w:r w:rsidR="00C724AB"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 w:rsidR="00C724AB">
        <w:rPr>
          <w:rFonts w:eastAsia="宋体" w:hAnsi="宋体" w:cs="宋体"/>
          <w:color w:val="000000"/>
          <w:kern w:val="0"/>
          <w:szCs w:val="28"/>
        </w:rPr>
        <w:t>4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 w:rsidR="00C724AB">
        <w:rPr>
          <w:rFonts w:eastAsia="宋体" w:hAnsi="宋体" w:cs="宋体"/>
          <w:color w:val="000000"/>
          <w:kern w:val="0"/>
          <w:szCs w:val="28"/>
        </w:rPr>
        <w:t>29</w:t>
      </w:r>
      <w:r>
        <w:rPr>
          <w:rFonts w:eastAsia="宋体" w:hAnsi="宋体" w:cs="宋体" w:hint="eastAsia"/>
          <w:color w:val="000000"/>
          <w:kern w:val="0"/>
          <w:szCs w:val="28"/>
        </w:rPr>
        <w:t>日下午13点30分（如有变化、另通知</w:t>
      </w:r>
      <w:r w:rsidR="001A1FAD">
        <w:rPr>
          <w:rFonts w:eastAsia="宋体" w:hAnsi="宋体" w:cs="宋体" w:hint="eastAsia"/>
          <w:color w:val="000000"/>
          <w:kern w:val="0"/>
          <w:szCs w:val="28"/>
        </w:rPr>
        <w:t>）</w:t>
      </w:r>
    </w:p>
    <w:p w14:paraId="6A1BFD14" w14:textId="77777777" w:rsidR="00CD5BE2" w:rsidRDefault="000D3F4E" w:rsidP="000D3F4E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会场地址：另行通知</w:t>
      </w:r>
      <w:r w:rsidR="00CD5BE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2F657FB5" w14:textId="77777777" w:rsidR="00CD5BE2" w:rsidRDefault="000D3F4E" w:rsidP="00CD5BE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5、完工时间及地点：按合同签订的院方要求。</w:t>
      </w:r>
    </w:p>
    <w:p w14:paraId="7C3E23BD" w14:textId="0B8CB0C0" w:rsidR="000D3F4E" w:rsidRDefault="000D3F4E" w:rsidP="00CD5BE2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6、招标方式：竞争性谈判，三轮报价。</w:t>
      </w:r>
    </w:p>
    <w:p w14:paraId="76EE00CB" w14:textId="0567B3B2" w:rsidR="000D3F4E" w:rsidRDefault="000D3F4E" w:rsidP="000D3F4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7、控制价：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100000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元（投标价格不得超过控制价）</w:t>
      </w:r>
    </w:p>
    <w:p w14:paraId="6EF3FB08" w14:textId="77777777" w:rsidR="001A1FAD" w:rsidRDefault="000D3F4E" w:rsidP="00C724AB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详细地址：大庆市开发区建设路241号</w:t>
      </w:r>
    </w:p>
    <w:p w14:paraId="556FFA75" w14:textId="3F4C58B5" w:rsidR="001A1FAD" w:rsidRDefault="000D3F4E" w:rsidP="00C724AB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邮 编：163316            </w:t>
      </w:r>
    </w:p>
    <w:p w14:paraId="5A245F2F" w14:textId="6AF85F61" w:rsidR="001A1FAD" w:rsidRDefault="000D3F4E" w:rsidP="00C724AB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联系人：王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巍</w:t>
      </w:r>
      <w:proofErr w:type="gramEnd"/>
    </w:p>
    <w:p w14:paraId="41864837" w14:textId="6E22936B" w:rsidR="00077B1B" w:rsidRDefault="000D3F4E" w:rsidP="00C724AB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  话：13504676698</w:t>
      </w:r>
    </w:p>
    <w:p w14:paraId="3F7E6D14" w14:textId="77777777" w:rsidR="001A1FAD" w:rsidRPr="001A1FAD" w:rsidRDefault="001A1FAD" w:rsidP="001A1FAD">
      <w:pPr>
        <w:pStyle w:val="2"/>
        <w:ind w:firstLine="480"/>
        <w:rPr>
          <w:rFonts w:hint="eastAsia"/>
        </w:rPr>
      </w:pPr>
    </w:p>
    <w:p w14:paraId="578D2E49" w14:textId="77777777" w:rsidR="00077B1B" w:rsidRDefault="00314A0E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投 标 须 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5E358B39" w14:textId="77777777" w:rsidR="00077B1B" w:rsidRDefault="00077B1B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6B71150B" w14:textId="77777777" w:rsidR="00C724AB" w:rsidRDefault="00314A0E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、供应商资质、</w:t>
      </w:r>
      <w:r w:rsidR="00F15FE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具体要求</w:t>
      </w:r>
    </w:p>
    <w:p w14:paraId="472AE857" w14:textId="43533DA7" w:rsidR="00077B1B" w:rsidRDefault="00314A0E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（一）项目名称：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树木移植</w:t>
      </w:r>
    </w:p>
    <w:p w14:paraId="54203B41" w14:textId="77777777" w:rsidR="00077B1B" w:rsidRDefault="00314A0E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（二）供应商资质要求：</w:t>
      </w:r>
    </w:p>
    <w:p w14:paraId="7335AB01" w14:textId="77777777" w:rsidR="000D3F4E" w:rsidRPr="00324C7E" w:rsidRDefault="000D3F4E" w:rsidP="000D3F4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1、具有独立法人资格，信誉好、经济实力强的绿化管理企业。</w:t>
      </w:r>
    </w:p>
    <w:p w14:paraId="6CEE2BF0" w14:textId="146BA64B" w:rsidR="000D3F4E" w:rsidRPr="000D3F4E" w:rsidRDefault="000D3F4E" w:rsidP="000D3F4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2、具有先进的管理理念、成熟科学的管理模式、完善的管理制度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和健</w:t>
      </w:r>
      <w:r w:rsidRPr="000D3F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全的管理机制。</w:t>
      </w:r>
    </w:p>
    <w:p w14:paraId="081889A8" w14:textId="48A31A64" w:rsidR="000D3F4E" w:rsidRDefault="000D3F4E" w:rsidP="000D3F4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3、具有丰富的施工组织经验和较强的技术实力，施工质量及信誉良好；要有3年以上的绿化管理经验。</w:t>
      </w:r>
    </w:p>
    <w:p w14:paraId="0F67D1FC" w14:textId="1CEF6CCB" w:rsidR="000D3F4E" w:rsidRDefault="000D3F4E" w:rsidP="000D3F4E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4、投标人必须是绿化公司的法定代表人或绿化公司的受委托人。受委托人需具有三年以上从事绿化管理经验，并具备较高的素质、专业技能，身体健康（由投标方提供其个人简历）。</w:t>
      </w:r>
    </w:p>
    <w:p w14:paraId="3065A210" w14:textId="6F4AE8CA" w:rsidR="000D3F4E" w:rsidRPr="00324C7E" w:rsidRDefault="000D3F4E" w:rsidP="00CD5BE2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投标单位的营业执照原件、受委托人身份证等相关证书的原件及复印件，原件在查验后退还。</w:t>
      </w:r>
    </w:p>
    <w:p w14:paraId="460703D9" w14:textId="2C45CFD8" w:rsidR="000D3F4E" w:rsidRPr="00324C7E" w:rsidRDefault="000D3F4E" w:rsidP="000D3F4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、遵守国家法律、法规规定的其他条件，依法纳税，合法经营，在以往经营活动中没有违规或违约行为；有专业的绿化移植管理队伍，管理人员应具有相应的移植树木方面的专业技能，满足其劳动用工要求。</w:t>
      </w:r>
    </w:p>
    <w:p w14:paraId="7B9B3F9B" w14:textId="13BB8F61" w:rsidR="00077B1B" w:rsidRDefault="00314A0E" w:rsidP="00F15FE7">
      <w:pPr>
        <w:pStyle w:val="a6"/>
        <w:widowControl/>
        <w:adjustRightInd w:val="0"/>
        <w:snapToGrid w:val="0"/>
        <w:spacing w:line="360" w:lineRule="auto"/>
        <w:ind w:firstLine="0"/>
        <w:rPr>
          <w:color w:val="00000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（三）</w:t>
      </w:r>
      <w:r>
        <w:rPr>
          <w:rFonts w:hint="eastAsia"/>
          <w:color w:val="000000"/>
          <w:szCs w:val="28"/>
        </w:rPr>
        <w:t>具体要求：</w:t>
      </w:r>
    </w:p>
    <w:p w14:paraId="46C62C72" w14:textId="367FC868" w:rsidR="00F15FE7" w:rsidRPr="00F15FE7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15FE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1、中标方必须严格服从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 w:rsidRPr="00F15FE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方管理，并制订配套的树木移植方案。</w:t>
      </w:r>
    </w:p>
    <w:p w14:paraId="3BA3E170" w14:textId="408EA67B" w:rsidR="00F15FE7" w:rsidRPr="00324C7E" w:rsidRDefault="00F15FE7" w:rsidP="00F15FE7">
      <w:pPr>
        <w:pStyle w:val="ab"/>
        <w:widowControl/>
        <w:adjustRightInd w:val="0"/>
        <w:snapToGrid w:val="0"/>
        <w:spacing w:line="360" w:lineRule="auto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2、中标方负责树木</w:t>
      </w:r>
      <w:proofErr w:type="gramStart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移植全</w:t>
      </w:r>
      <w:proofErr w:type="gramEnd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过程的安全。并负责对工作人员进行遵纪守法和安全卫生教育，如发生意外伤残、伤亡事故，中标方承担全部责任和必要的经济补偿，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不承担任何经济损失和相关责任。中标方与所聘用的从业人员如发生一切劳务纠纷均与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方无关。</w:t>
      </w:r>
    </w:p>
    <w:p w14:paraId="190C5F3B" w14:textId="00B0C360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3、中标方在树木移植过程中，不得进行转包，否则按违约处理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，医院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有权单方面提前解除合同。</w:t>
      </w:r>
    </w:p>
    <w:p w14:paraId="0AAE103C" w14:textId="1DA83A63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4、中标方在树木移植过程中，应明确树木移植负责人，如需更换或调整，必须向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申请，得到同意后方可更换。否则按违约处理，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有权提前解除合同。</w:t>
      </w:r>
    </w:p>
    <w:p w14:paraId="52B1914E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5、招标方将根据需求对本工程范围内的苗木分批移植，中标方无条件配合。</w:t>
      </w:r>
    </w:p>
    <w:p w14:paraId="0120506E" w14:textId="2836436F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6、新移植地点由招标方指定位置(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大庆市人民医院北院区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内)，并根据招标方要求进行种植，场地平整，杂树、石块清运由中标方负责，直至所有树木移植完毕为止。</w:t>
      </w:r>
    </w:p>
    <w:p w14:paraId="4FBA3F70" w14:textId="7A554078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负责督查树木</w:t>
      </w:r>
      <w:proofErr w:type="gramStart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移植全</w:t>
      </w:r>
      <w:proofErr w:type="gramEnd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过程规范移植事宜，加强与中标方的联系和沟通，协调处理各种偶发事件。</w:t>
      </w:r>
    </w:p>
    <w:p w14:paraId="37207D5D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8、树木移植技术规范要求：</w:t>
      </w:r>
    </w:p>
    <w:p w14:paraId="74761746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（1）操作人员要求：至少一名园艺工程师驻场，参与</w:t>
      </w:r>
      <w:proofErr w:type="gramStart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移植全</w:t>
      </w:r>
      <w:proofErr w:type="gramEnd"/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过程的技术指导。</w:t>
      </w:r>
    </w:p>
    <w:p w14:paraId="7167C500" w14:textId="4A99018B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（2）全面掌握移植树木的基础资料，做好移植方案，并经我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</w:t>
      </w: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管理人员认可。</w:t>
      </w:r>
    </w:p>
    <w:p w14:paraId="34FD727C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（3）所有移植树木按国家相关规定要求进行规范移植。</w:t>
      </w:r>
    </w:p>
    <w:p w14:paraId="7A1DBEA8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（4）树木应做到当天挖、当天运、当天种。</w:t>
      </w:r>
    </w:p>
    <w:p w14:paraId="62283B66" w14:textId="77777777" w:rsidR="00F15FE7" w:rsidRPr="00324C7E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（5）支撑固定，大树的支撑宜用扁担桩十字架和三角撑，低矮树可用扁担桩，高大树木可用三角撑。</w:t>
      </w:r>
    </w:p>
    <w:p w14:paraId="431B24D4" w14:textId="77777777" w:rsidR="00C724AB" w:rsidRDefault="00F15FE7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（6）养护管理，应根据相关移植树木养护管理规定进行管养。</w:t>
      </w:r>
    </w:p>
    <w:p w14:paraId="3C7BA85F" w14:textId="34767B30" w:rsidR="00F15FE7" w:rsidRPr="00324C7E" w:rsidRDefault="00C724AB" w:rsidP="00F15FE7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（7）树木移植成活率不低于7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0%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06C771C9" w14:textId="77777777" w:rsidR="00077B1B" w:rsidRDefault="00314A0E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（四）其它要求：</w:t>
      </w:r>
    </w:p>
    <w:p w14:paraId="2C64E2CB" w14:textId="1DF3B11C" w:rsidR="00077B1B" w:rsidRDefault="00314A0E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lastRenderedPageBreak/>
        <w:t>1</w:t>
      </w:r>
      <w:r w:rsidR="00C724AB">
        <w:rPr>
          <w:rFonts w:eastAsia="宋体" w:hAnsi="宋体" w:cs="宋体" w:hint="eastAsia"/>
          <w:color w:val="000000"/>
          <w:kern w:val="0"/>
          <w:szCs w:val="28"/>
        </w:rPr>
        <w:t>、</w:t>
      </w:r>
      <w:r>
        <w:rPr>
          <w:rFonts w:eastAsia="宋体" w:hAnsi="宋体" w:cs="宋体" w:hint="eastAsia"/>
          <w:color w:val="000000"/>
          <w:kern w:val="0"/>
          <w:szCs w:val="28"/>
        </w:rPr>
        <w:t>与招标人存在利害关系可能影响招标公正性的法人、其他组织或者个人，不得参加投标；单位负责人为同一人或者存在控股、管理关系的不同单位，不得同时参加同一标段投标或者未划分标段的同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一招标项目投标。</w:t>
      </w:r>
    </w:p>
    <w:p w14:paraId="355D571F" w14:textId="7074CE86" w:rsidR="00077B1B" w:rsidRDefault="00314A0E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建议投标人在开标之前与招标单位联系，进行现场勘察，了解施工的地点及现场位置，如投标人不进行现场勘察，造成对现场情况、招标文件及工程内容理解错误，后果由投标人自行承担，成交后不追加任何费用。</w:t>
      </w:r>
    </w:p>
    <w:p w14:paraId="58E3FDC7" w14:textId="77777777" w:rsidR="00077B1B" w:rsidRDefault="00314A0E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地点：大庆市人民医院总务科</w:t>
      </w:r>
    </w:p>
    <w:p w14:paraId="3D8B9A01" w14:textId="4472FC4D" w:rsidR="00077B1B" w:rsidRDefault="00314A0E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时间：202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月2</w:t>
      </w:r>
      <w:r w:rsidR="00010BCE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要求：准备法定代表人资格证明书原件、法定代表人身份证原件、</w:t>
      </w:r>
    </w:p>
    <w:p w14:paraId="2F9FE29E" w14:textId="77777777" w:rsidR="00077B1B" w:rsidRDefault="00314A0E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授权委托书原件、被授权人身份证件原件、有效期内三证合一的营业执照原件、企业的相关资料，所有证件复印件两份（以上复印件应加盖公章.，原件审查完毕后带回。</w:t>
      </w:r>
    </w:p>
    <w:p w14:paraId="66D01A42" w14:textId="4DD39E81" w:rsidR="00CD5BE2" w:rsidRPr="00324C7E" w:rsidRDefault="00C724AB" w:rsidP="00CD5BE2">
      <w:pPr>
        <w:pStyle w:val="ab"/>
        <w:widowControl/>
        <w:adjustRightInd w:val="0"/>
        <w:snapToGrid w:val="0"/>
        <w:spacing w:line="360" w:lineRule="auto"/>
        <w:ind w:left="720" w:firstLineChars="0" w:hanging="7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 w:rsidR="00CD5BE2"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、标书内容：</w:t>
      </w:r>
    </w:p>
    <w:p w14:paraId="588C4073" w14:textId="77777777" w:rsidR="00CD5BE2" w:rsidRPr="00324C7E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1、单位营业执照，资质证明文件等相关证书；</w:t>
      </w:r>
    </w:p>
    <w:p w14:paraId="179159E4" w14:textId="77777777" w:rsidR="00CD5BE2" w:rsidRPr="00324C7E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2、投标单位的法人委托书（原件），被授权人身份证复印件；</w:t>
      </w:r>
    </w:p>
    <w:p w14:paraId="3E3238B3" w14:textId="77777777" w:rsidR="00CD5BE2" w:rsidRPr="00324C7E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3、根据移植要求报价；</w:t>
      </w:r>
    </w:p>
    <w:p w14:paraId="27B5FFB3" w14:textId="4C23E3D7" w:rsidR="00CD5BE2" w:rsidRPr="00324C7E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4、树木移植方案；</w:t>
      </w:r>
    </w:p>
    <w:p w14:paraId="0C1F333F" w14:textId="77777777" w:rsidR="00CD5BE2" w:rsidRPr="00324C7E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5、树木移植后的养护及保成活率方案；</w:t>
      </w:r>
    </w:p>
    <w:p w14:paraId="23FDBABA" w14:textId="15AE85FF" w:rsidR="00CD5BE2" w:rsidRDefault="00CD5BE2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6、服务内容及承诺书；</w:t>
      </w:r>
    </w:p>
    <w:p w14:paraId="63573AD0" w14:textId="4DA3EF4D" w:rsidR="00A642EB" w:rsidRPr="00324C7E" w:rsidRDefault="00A642EB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标书为胶装，有目录并标明页码。</w:t>
      </w:r>
    </w:p>
    <w:p w14:paraId="57F125F2" w14:textId="60DDAFFB" w:rsidR="00CD5BE2" w:rsidRPr="00324C7E" w:rsidRDefault="00A642EB" w:rsidP="00CD5BE2">
      <w:pPr>
        <w:pStyle w:val="ab"/>
        <w:widowControl/>
        <w:adjustRightInd w:val="0"/>
        <w:snapToGrid w:val="0"/>
        <w:spacing w:line="360" w:lineRule="auto"/>
        <w:ind w:leftChars="100" w:left="210"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="00CD5BE2" w:rsidRPr="00324C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、其他有利于投标单位中标的合法资料</w:t>
      </w:r>
      <w:r w:rsidR="00F15FE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6A8F029A" w14:textId="39E53B07" w:rsidR="00077B1B" w:rsidRDefault="00314A0E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202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010BCE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日下午13:30</w:t>
      </w:r>
    </w:p>
    <w:p w14:paraId="0B63CF33" w14:textId="77777777" w:rsidR="00077B1B" w:rsidRDefault="00314A0E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14:paraId="3A7C0E75" w14:textId="77777777" w:rsidR="00C724AB" w:rsidRDefault="00314A0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1.每个投标人递交1个投标文件密封袋。</w:t>
      </w:r>
    </w:p>
    <w:p w14:paraId="0F1097AB" w14:textId="35DB55EC" w:rsidR="00077B1B" w:rsidRDefault="00314A0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2.密封袋封面应分别写明招标人和投标人的名称、项目，并注</w:t>
      </w:r>
    </w:p>
    <w:p w14:paraId="0A97412F" w14:textId="77777777" w:rsidR="00077B1B" w:rsidRDefault="00314A0E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14:paraId="55B74319" w14:textId="77777777" w:rsidR="00C724AB" w:rsidRDefault="00314A0E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3.投标人应在规定时间前，将投标文件递交给招标办。</w:t>
      </w:r>
    </w:p>
    <w:p w14:paraId="249CF3A4" w14:textId="77777777" w:rsidR="00C724AB" w:rsidRDefault="00314A0E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4.投标文件有下列情况之一者将视为无效：</w:t>
      </w:r>
    </w:p>
    <w:p w14:paraId="67AC552E" w14:textId="7D4A4098" w:rsidR="00077B1B" w:rsidRDefault="00314A0E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（1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投标文件未密封和未按规定加盖投标人公章、单位法定代</w:t>
      </w:r>
    </w:p>
    <w:p w14:paraId="70A27511" w14:textId="77777777" w:rsidR="00C724AB" w:rsidRDefault="00314A0E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表人或法定代表人委托代理人印章的；</w:t>
      </w:r>
    </w:p>
    <w:p w14:paraId="594CACE3" w14:textId="7093C967" w:rsidR="00077B1B" w:rsidRDefault="00314A0E" w:rsidP="00C724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（2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未按规定要求编制投标文件或内容不全、字迹模糊不清影</w:t>
      </w:r>
    </w:p>
    <w:p w14:paraId="395BE909" w14:textId="77777777" w:rsidR="00C724AB" w:rsidRDefault="00314A0E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响评标的；</w:t>
      </w:r>
    </w:p>
    <w:p w14:paraId="0995E5B0" w14:textId="6EA7E07C" w:rsidR="00C724AB" w:rsidRDefault="00314A0E" w:rsidP="00C724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（3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超过截止时间未送达投标文件的。</w:t>
      </w:r>
    </w:p>
    <w:p w14:paraId="57FC6781" w14:textId="77777777" w:rsidR="00C724AB" w:rsidRDefault="00314A0E" w:rsidP="00C724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（4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违反招投标法律法规规定的。</w:t>
      </w:r>
    </w:p>
    <w:p w14:paraId="6D915EDF" w14:textId="03AB26CE" w:rsidR="00077B1B" w:rsidRDefault="00314A0E" w:rsidP="00C724AB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（5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未响应招标文件内容。</w:t>
      </w:r>
    </w:p>
    <w:p w14:paraId="46CF1239" w14:textId="77777777" w:rsidR="00F54B39" w:rsidRDefault="00314A0E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七、开标与评标</w:t>
      </w:r>
    </w:p>
    <w:p w14:paraId="787B956D" w14:textId="47F3C007" w:rsidR="00F54B39" w:rsidRDefault="00314A0E" w:rsidP="00F54B3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开标时间：202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C724AB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10BCE">
        <w:rPr>
          <w:rFonts w:ascii="宋体" w:eastAsia="宋体" w:hAnsi="宋体" w:cs="宋体"/>
          <w:color w:val="000000"/>
          <w:kern w:val="0"/>
          <w:sz w:val="28"/>
          <w:szCs w:val="28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日下午13点30分</w:t>
      </w:r>
    </w:p>
    <w:p w14:paraId="7CF18C1E" w14:textId="034B3D4E" w:rsidR="00077B1B" w:rsidRDefault="00314A0E" w:rsidP="00F54B39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开标地点：另行通知</w:t>
      </w:r>
    </w:p>
    <w:p w14:paraId="17E7B0A2" w14:textId="5AB1B79F" w:rsidR="00C724AB" w:rsidRDefault="00314A0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开标会议由招标人组织并主持，投标人代表应携带有效身份证明，在规定的开标时间前到达会场，未按时参加开标会议的将视为自动弃权。</w:t>
      </w:r>
    </w:p>
    <w:p w14:paraId="15541C3E" w14:textId="5B32F457" w:rsidR="00C724AB" w:rsidRDefault="00314A0E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开标后，评标小组有权对投标文件提出质疑，并请投标人给予解释；转入评标、定标阶段时，所有投标人应回避等候定标结果。</w:t>
      </w:r>
    </w:p>
    <w:p w14:paraId="6F8423F3" w14:textId="77777777" w:rsidR="00C724AB" w:rsidRDefault="00314A0E" w:rsidP="00C724AB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八、评标原则</w:t>
      </w:r>
    </w:p>
    <w:p w14:paraId="49C04D72" w14:textId="13AFCBCF" w:rsidR="00C724AB" w:rsidRDefault="00314A0E" w:rsidP="00C724AB">
      <w:pPr>
        <w:adjustRightInd w:val="0"/>
        <w:snapToGrid w:val="0"/>
        <w:spacing w:line="360" w:lineRule="auto"/>
        <w:ind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签署的投标文件必须符合本标书的要求。</w:t>
      </w:r>
    </w:p>
    <w:p w14:paraId="60D91019" w14:textId="77777777" w:rsidR="00C724AB" w:rsidRDefault="00314A0E" w:rsidP="00C724AB">
      <w:pPr>
        <w:adjustRightInd w:val="0"/>
        <w:snapToGrid w:val="0"/>
        <w:spacing w:line="360" w:lineRule="auto"/>
        <w:ind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保证提供的质量、价格及交货时间按招标人要求。</w:t>
      </w:r>
    </w:p>
    <w:p w14:paraId="640F82A0" w14:textId="77777777" w:rsidR="00C724AB" w:rsidRDefault="00314A0E" w:rsidP="00C724AB">
      <w:pPr>
        <w:adjustRightInd w:val="0"/>
        <w:snapToGrid w:val="0"/>
        <w:spacing w:line="360" w:lineRule="auto"/>
        <w:ind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能提供最佳售前、售后服务。</w:t>
      </w:r>
    </w:p>
    <w:p w14:paraId="790A02EB" w14:textId="3D5B427F" w:rsidR="00C724AB" w:rsidRDefault="00314A0E" w:rsidP="00C724AB">
      <w:pPr>
        <w:adjustRightInd w:val="0"/>
        <w:snapToGrid w:val="0"/>
        <w:spacing w:line="360" w:lineRule="auto"/>
        <w:ind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能提供最合理的投标报价。</w:t>
      </w:r>
    </w:p>
    <w:p w14:paraId="48D59D40" w14:textId="77777777" w:rsidR="00C724AB" w:rsidRDefault="00314A0E" w:rsidP="00C724AB">
      <w:pPr>
        <w:adjustRightInd w:val="0"/>
        <w:snapToGrid w:val="0"/>
        <w:spacing w:line="360" w:lineRule="auto"/>
        <w:ind w:firstLine="57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="00C724A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质量符合要求的。</w:t>
      </w:r>
    </w:p>
    <w:p w14:paraId="565A4F69" w14:textId="77777777" w:rsidR="00F72846" w:rsidRDefault="00314A0E" w:rsidP="00F7284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九、如发生须知外其他事项，以医院方要求为主。</w:t>
      </w:r>
    </w:p>
    <w:p w14:paraId="59994585" w14:textId="4185F6BD" w:rsidR="00077B1B" w:rsidRDefault="00314A0E" w:rsidP="00F72846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</w:t>
      </w:r>
    </w:p>
    <w:p w14:paraId="4B5797B0" w14:textId="7A630B68" w:rsidR="00010BCE" w:rsidRDefault="00010BCE" w:rsidP="00010BCE">
      <w:pPr>
        <w:pStyle w:val="2"/>
        <w:ind w:firstLine="480"/>
      </w:pPr>
    </w:p>
    <w:p w14:paraId="44B99821" w14:textId="1F0E13DD" w:rsidR="00010BCE" w:rsidRDefault="00010BCE" w:rsidP="00010BCE">
      <w:pPr>
        <w:pStyle w:val="2"/>
        <w:ind w:firstLine="480"/>
      </w:pPr>
    </w:p>
    <w:p w14:paraId="7A1CD202" w14:textId="3EB196EE" w:rsidR="00010BCE" w:rsidRDefault="00010BCE" w:rsidP="00010BCE">
      <w:pPr>
        <w:pStyle w:val="2"/>
        <w:ind w:firstLine="480"/>
      </w:pPr>
    </w:p>
    <w:p w14:paraId="3DF7FA35" w14:textId="6D46A39C" w:rsidR="00010BCE" w:rsidRDefault="00010BCE" w:rsidP="00010BCE">
      <w:pPr>
        <w:pStyle w:val="2"/>
        <w:ind w:firstLine="480"/>
      </w:pPr>
    </w:p>
    <w:p w14:paraId="49FF8824" w14:textId="6B169947" w:rsidR="00010BCE" w:rsidRDefault="00010BCE" w:rsidP="00010BCE">
      <w:pPr>
        <w:pStyle w:val="2"/>
        <w:ind w:firstLine="480"/>
      </w:pPr>
    </w:p>
    <w:p w14:paraId="5D032E94" w14:textId="5E1ED249" w:rsidR="00010BCE" w:rsidRDefault="00010BCE" w:rsidP="00010BCE">
      <w:pPr>
        <w:pStyle w:val="2"/>
        <w:ind w:firstLine="480"/>
      </w:pPr>
    </w:p>
    <w:p w14:paraId="5F761149" w14:textId="03658B1C" w:rsidR="00010BCE" w:rsidRDefault="00010BCE" w:rsidP="00010BCE">
      <w:pPr>
        <w:pStyle w:val="2"/>
        <w:ind w:firstLine="480"/>
      </w:pPr>
    </w:p>
    <w:p w14:paraId="69966492" w14:textId="499D261B" w:rsidR="00010BCE" w:rsidRDefault="00010BCE" w:rsidP="00010BCE">
      <w:pPr>
        <w:pStyle w:val="2"/>
        <w:ind w:firstLine="480"/>
      </w:pPr>
    </w:p>
    <w:p w14:paraId="2CCBB752" w14:textId="1E4492A4" w:rsidR="00010BCE" w:rsidRDefault="00010BCE" w:rsidP="00010BCE">
      <w:pPr>
        <w:pStyle w:val="2"/>
        <w:ind w:firstLine="480"/>
      </w:pPr>
    </w:p>
    <w:p w14:paraId="47BA6CDA" w14:textId="77777777" w:rsidR="00010BCE" w:rsidRDefault="00010BCE" w:rsidP="00010BCE">
      <w:pPr>
        <w:pStyle w:val="2"/>
        <w:ind w:firstLine="480"/>
      </w:pPr>
    </w:p>
    <w:p w14:paraId="49EF7F97" w14:textId="03FEA916" w:rsidR="00010BCE" w:rsidRDefault="00010BCE" w:rsidP="00010BCE">
      <w:pPr>
        <w:pStyle w:val="2"/>
        <w:ind w:firstLine="480"/>
      </w:pPr>
    </w:p>
    <w:p w14:paraId="5BA973AD" w14:textId="77777777" w:rsidR="00010BCE" w:rsidRPr="00010BCE" w:rsidRDefault="00010BCE" w:rsidP="00010BCE">
      <w:pPr>
        <w:pStyle w:val="2"/>
        <w:ind w:firstLine="480"/>
      </w:pPr>
    </w:p>
    <w:p w14:paraId="680CEB70" w14:textId="77777777" w:rsidR="00077B1B" w:rsidRDefault="00314A0E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申请科室：                     审  计  科：</w:t>
      </w:r>
    </w:p>
    <w:p w14:paraId="52B105A6" w14:textId="0EC7A704" w:rsidR="00077B1B" w:rsidRDefault="00077B1B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1C5EFEE6" w14:textId="77777777" w:rsidR="00010BCE" w:rsidRDefault="00010BCE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6C328299" w14:textId="77777777" w:rsidR="00077B1B" w:rsidRDefault="00314A0E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院采购办：                     分管院领导：</w:t>
      </w:r>
    </w:p>
    <w:p w14:paraId="68C92ADB" w14:textId="77777777" w:rsidR="00077B1B" w:rsidRDefault="00077B1B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87DF665" w14:textId="21CD243B" w:rsidR="00077B1B" w:rsidRDefault="00314A0E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</w:t>
      </w:r>
      <w:r w:rsidR="00F72846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F72846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F72846">
        <w:rPr>
          <w:rFonts w:ascii="宋体" w:eastAsia="宋体" w:hAnsi="宋体" w:cs="宋体"/>
          <w:color w:val="000000"/>
          <w:kern w:val="0"/>
          <w:sz w:val="28"/>
          <w:szCs w:val="28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077B1B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82CA" w14:textId="77777777" w:rsidR="00D40BDB" w:rsidRDefault="00D40BDB" w:rsidP="007067E9">
      <w:r>
        <w:separator/>
      </w:r>
    </w:p>
  </w:endnote>
  <w:endnote w:type="continuationSeparator" w:id="0">
    <w:p w14:paraId="54910FB2" w14:textId="77777777" w:rsidR="00D40BDB" w:rsidRDefault="00D40BDB" w:rsidP="0070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A5EE" w14:textId="77777777" w:rsidR="00D40BDB" w:rsidRDefault="00D40BDB" w:rsidP="007067E9">
      <w:r>
        <w:separator/>
      </w:r>
    </w:p>
  </w:footnote>
  <w:footnote w:type="continuationSeparator" w:id="0">
    <w:p w14:paraId="4FA5C931" w14:textId="77777777" w:rsidR="00D40BDB" w:rsidRDefault="00D40BDB" w:rsidP="0070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362D90"/>
    <w:multiLevelType w:val="hybridMultilevel"/>
    <w:tmpl w:val="54026C9A"/>
    <w:lvl w:ilvl="0" w:tplc="D528E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DB7E68"/>
    <w:rsid w:val="00010BCE"/>
    <w:rsid w:val="00044EE1"/>
    <w:rsid w:val="00077B1B"/>
    <w:rsid w:val="000D3F4E"/>
    <w:rsid w:val="001A1FAD"/>
    <w:rsid w:val="00314A0E"/>
    <w:rsid w:val="007067E9"/>
    <w:rsid w:val="009945E8"/>
    <w:rsid w:val="00A642EB"/>
    <w:rsid w:val="00AD29A6"/>
    <w:rsid w:val="00C724AB"/>
    <w:rsid w:val="00CD5BE2"/>
    <w:rsid w:val="00D40BDB"/>
    <w:rsid w:val="00F15FE7"/>
    <w:rsid w:val="00F54B39"/>
    <w:rsid w:val="00F72846"/>
    <w:rsid w:val="00FA7790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5DC70063"/>
    <w:rsid w:val="6A70599C"/>
    <w:rsid w:val="73E91588"/>
    <w:rsid w:val="78E9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E732A"/>
  <w15:docId w15:val="{C039B60E-4EC6-4E18-8398-9B1CE18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header"/>
    <w:basedOn w:val="a"/>
    <w:link w:val="a8"/>
    <w:rsid w:val="0070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67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67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7067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405</Words>
  <Characters>2314</Characters>
  <Application>Microsoft Office Word</Application>
  <DocSecurity>0</DocSecurity>
  <Lines>19</Lines>
  <Paragraphs>5</Paragraphs>
  <ScaleCrop>false</ScaleCrop>
  <Company>总务科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shibo</cp:lastModifiedBy>
  <cp:revision>10</cp:revision>
  <cp:lastPrinted>2021-04-22T03:47:00Z</cp:lastPrinted>
  <dcterms:created xsi:type="dcterms:W3CDTF">2021-04-21T08:20:00Z</dcterms:created>
  <dcterms:modified xsi:type="dcterms:W3CDTF">2021-04-22T03:49:00Z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