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031" w:tblpY="1086"/>
        <w:tblOverlap w:val="never"/>
        <w:tblW w:w="14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2033"/>
        <w:gridCol w:w="2242"/>
        <w:gridCol w:w="1343"/>
        <w:gridCol w:w="1570"/>
        <w:gridCol w:w="1896"/>
        <w:gridCol w:w="1694"/>
        <w:gridCol w:w="1747"/>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32" w:hRule="atLeast"/>
        </w:trPr>
        <w:tc>
          <w:tcPr>
            <w:tcW w:w="146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napToGrid w:val="0"/>
              <w:jc w:val="center"/>
              <w:rPr>
                <w:rFonts w:hint="eastAsia" w:ascii="仿宋" w:hAnsi="仿宋" w:eastAsia="仿宋" w:cs="仿宋"/>
                <w:b/>
                <w:bCs w:val="0"/>
                <w:color w:val="auto"/>
                <w:lang w:val="en-US"/>
              </w:rPr>
            </w:pPr>
            <w:r>
              <w:rPr>
                <w:rFonts w:hint="eastAsia"/>
                <w:sz w:val="32"/>
                <w:szCs w:val="40"/>
                <w:lang w:val="en-US" w:eastAsia="zh-CN"/>
              </w:rPr>
              <w:t xml:space="preserve"> </w:t>
            </w:r>
            <w:bookmarkStart w:id="0" w:name="downLoadzbwj"/>
            <w:bookmarkEnd w:id="0"/>
            <w:r>
              <w:rPr>
                <w:rFonts w:hint="eastAsia" w:ascii="仿宋" w:hAnsi="仿宋" w:eastAsia="仿宋" w:cs="仿宋"/>
                <w:b/>
                <w:bCs w:val="0"/>
                <w:color w:val="auto"/>
                <w:lang w:eastAsia="zh-CN"/>
              </w:rPr>
              <w:t>大庆市人民医院关于部分医用耗材及小型设备项目招标公告</w:t>
            </w:r>
            <w:r>
              <w:rPr>
                <w:rFonts w:hint="eastAsia" w:ascii="仿宋" w:hAnsi="仿宋" w:eastAsia="仿宋" w:cs="仿宋"/>
                <w:b/>
                <w:bCs w:val="0"/>
                <w:color w:val="auto"/>
                <w:lang w:val="en-US"/>
              </w:rPr>
              <w:t xml:space="preserve">  </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b/>
                <w:bCs w:val="0"/>
                <w:color w:val="auto"/>
                <w:lang w:eastAsia="zh-CN"/>
              </w:rPr>
              <w:t>大庆市人民医院关于部分竞争性谈判、阳光采购的医用耗材及小型设备项目</w:t>
            </w:r>
            <w:r>
              <w:rPr>
                <w:rFonts w:hint="eastAsia" w:ascii="仿宋" w:hAnsi="仿宋" w:eastAsia="仿宋" w:cs="仿宋"/>
                <w:color w:val="auto"/>
                <w:kern w:val="2"/>
                <w:sz w:val="24"/>
                <w:szCs w:val="24"/>
                <w:lang w:val="en-US" w:eastAsia="zh-CN" w:bidi="ar"/>
              </w:rPr>
              <w:t>进行招标采购，欢迎符合条件的有能力的供应商报名参加。</w:t>
            </w:r>
          </w:p>
          <w:p>
            <w:pPr>
              <w:keepNext w:val="0"/>
              <w:keepLines w:val="0"/>
              <w:widowControl w:val="0"/>
              <w:numPr>
                <w:ilvl w:val="0"/>
                <w:numId w:val="1"/>
              </w:numPr>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 xml:space="preserve">项目编号： </w:t>
            </w:r>
          </w:p>
          <w:p>
            <w:pPr>
              <w:keepNext w:val="0"/>
              <w:keepLines w:val="0"/>
              <w:widowControl w:val="0"/>
              <w:numPr>
                <w:ilvl w:val="0"/>
                <w:numId w:val="0"/>
              </w:numPr>
              <w:suppressLineNumbers w:val="0"/>
              <w:snapToGrid w:val="0"/>
              <w:spacing w:before="0" w:beforeAutospacing="0" w:after="0" w:afterAutospacing="0" w:line="360" w:lineRule="auto"/>
              <w:ind w:leftChars="150" w:right="0" w:rightChars="0"/>
              <w:jc w:val="both"/>
              <w:rPr>
                <w:rFonts w:hint="eastAsia" w:ascii="仿宋_GB2312" w:eastAsia="仿宋_GB2312" w:cs="仿宋_GB2312"/>
                <w:color w:val="FF0000"/>
                <w:sz w:val="24"/>
                <w:szCs w:val="24"/>
                <w:lang w:val="en-US"/>
              </w:rPr>
            </w:pPr>
            <w:r>
              <w:rPr>
                <w:rFonts w:hint="eastAsia" w:ascii="仿宋" w:hAnsi="仿宋" w:eastAsia="仿宋" w:cs="仿宋"/>
                <w:color w:val="auto"/>
                <w:kern w:val="2"/>
                <w:sz w:val="24"/>
                <w:szCs w:val="24"/>
                <w:lang w:val="en-US" w:eastAsia="zh-CN" w:bidi="ar"/>
              </w:rPr>
              <w:t>二、项目名称：</w:t>
            </w:r>
            <w:r>
              <w:rPr>
                <w:rFonts w:hint="eastAsia" w:ascii="仿宋" w:hAnsi="仿宋" w:eastAsia="仿宋" w:cs="仿宋"/>
                <w:b/>
                <w:bCs w:val="0"/>
                <w:color w:val="auto"/>
                <w:lang w:eastAsia="zh-CN"/>
              </w:rPr>
              <w:t>大庆市人民医院关于部分医用耗材及小型设备项目</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三、采购方式：</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sz w:val="24"/>
                <w:szCs w:val="24"/>
                <w:u w:val="single"/>
                <w:lang w:val="en-US"/>
              </w:rPr>
            </w:pPr>
            <w:r>
              <w:rPr>
                <w:rFonts w:hint="eastAsia" w:ascii="仿宋" w:hAnsi="仿宋" w:eastAsia="仿宋" w:cs="仿宋"/>
                <w:color w:val="auto"/>
                <w:kern w:val="2"/>
                <w:sz w:val="24"/>
                <w:szCs w:val="24"/>
                <w:u w:val="single"/>
                <w:lang w:val="en-US" w:eastAsia="zh-CN" w:bidi="ar"/>
              </w:rPr>
              <w:t xml:space="preserve"> 咨询电话：0459-6612940</w:t>
            </w:r>
          </w:p>
          <w:p>
            <w:pPr>
              <w:keepNext w:val="0"/>
              <w:keepLines w:val="0"/>
              <w:widowControl w:val="0"/>
              <w:numPr>
                <w:ilvl w:val="0"/>
                <w:numId w:val="2"/>
              </w:numPr>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技术需求及数量：见附件</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五、供应商资格条件：除符合《中华人民共和国政府采购法》中有关供应商申请取得政府采购资格的相关条件外，还应符合下述资格条件：</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bookmarkStart w:id="1" w:name="gysYqStr"/>
            <w:r>
              <w:rPr>
                <w:rFonts w:hint="eastAsia" w:ascii="仿宋" w:hAnsi="仿宋" w:eastAsia="仿宋" w:cs="仿宋"/>
                <w:color w:val="auto"/>
                <w:kern w:val="2"/>
                <w:sz w:val="24"/>
                <w:szCs w:val="24"/>
                <w:lang w:val="en-US" w:eastAsia="zh-CN" w:bidi="ar"/>
              </w:rPr>
              <w:t>1、提供有效的独立企业法人营业执照副本内页。</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2、提供有效的税务登记证。</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3、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5、提供本项目需求中所投产品的医疗器械注册证及医疗器械注册登记表复印件并加盖生产厂家或区域代理商公章。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6、需提供参与投标供应商的有效的医疗器械经营许可证复印件并加盖公章。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7、设备提供至少1份2018年（包括2018）及以来与本项目中的产品相同、相近的合同业绩。合同业绩上不许有涂抹、遮盖，要求能清晰明确看到合同金额等内容，否则该合同视同无效。</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8、不接受合作伙伴形式或联合体参与投标。</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六、投标文件格式：</w:t>
            </w:r>
          </w:p>
          <w:tbl>
            <w:tblPr>
              <w:tblStyle w:val="4"/>
              <w:tblW w:w="7030" w:type="dxa"/>
              <w:tblInd w:w="-17" w:type="dxa"/>
              <w:shd w:val="clear" w:color="auto" w:fill="auto"/>
              <w:tblLayout w:type="fixed"/>
              <w:tblCellMar>
                <w:top w:w="0" w:type="dxa"/>
                <w:left w:w="0" w:type="dxa"/>
                <w:bottom w:w="0" w:type="dxa"/>
                <w:right w:w="0" w:type="dxa"/>
              </w:tblCellMar>
            </w:tblPr>
            <w:tblGrid>
              <w:gridCol w:w="766"/>
              <w:gridCol w:w="1650"/>
              <w:gridCol w:w="4614"/>
            </w:tblGrid>
            <w:tr>
              <w:tblPrEx>
                <w:shd w:val="clear" w:color="auto" w:fill="auto"/>
                <w:tblLayout w:type="fixed"/>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b/>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华文仿宋" w:hAnsi="华文仿宋" w:eastAsia="华文仿宋" w:cs="华文仿宋"/>
                      <w:b/>
                      <w:i w:val="0"/>
                      <w:color w:val="000000"/>
                      <w:sz w:val="24"/>
                      <w:szCs w:val="24"/>
                      <w:u w:val="none"/>
                    </w:rPr>
                  </w:pPr>
                  <w:r>
                    <w:rPr>
                      <w:rFonts w:hint="default" w:ascii="华文仿宋" w:hAnsi="华文仿宋" w:eastAsia="华文仿宋" w:cs="华文仿宋"/>
                      <w:b/>
                      <w:i w:val="0"/>
                      <w:color w:val="000000"/>
                      <w:kern w:val="0"/>
                      <w:sz w:val="24"/>
                      <w:szCs w:val="24"/>
                      <w:u w:val="none"/>
                      <w:lang w:val="en-US" w:eastAsia="zh-CN" w:bidi="ar"/>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sz w:val="24"/>
                      <w:szCs w:val="24"/>
                      <w:u w:val="none"/>
                    </w:rPr>
                  </w:pPr>
                  <w:r>
                    <w:rPr>
                      <w:rFonts w:hint="default" w:ascii="华文仿宋" w:hAnsi="华文仿宋" w:eastAsia="华文仿宋" w:cs="华文仿宋"/>
                      <w:b/>
                      <w:i w:val="0"/>
                      <w:color w:val="000000"/>
                      <w:kern w:val="0"/>
                      <w:sz w:val="24"/>
                      <w:szCs w:val="24"/>
                      <w:u w:val="none"/>
                      <w:lang w:val="en-US" w:eastAsia="zh-CN" w:bidi="ar"/>
                    </w:rPr>
                    <w:t xml:space="preserve">  包含项目</w:t>
                  </w:r>
                </w:p>
              </w:tc>
            </w:tr>
            <w:tr>
              <w:tblPrEx>
                <w:tblLayout w:type="fixed"/>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生产厂家</w:t>
                  </w:r>
                </w:p>
              </w:tc>
              <w:tc>
                <w:tcPr>
                  <w:tcW w:w="461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投标报价明细</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仿宋" w:hAnsi="华文仿宋" w:eastAsia="华文仿宋" w:cs="华文仿宋"/>
                      <w:b/>
                      <w:i w:val="0"/>
                      <w:color w:val="000000"/>
                      <w:kern w:val="0"/>
                      <w:sz w:val="21"/>
                      <w:szCs w:val="21"/>
                      <w:u w:val="none"/>
                      <w:lang w:val="en-US" w:eastAsia="zh-CN" w:bidi="ar"/>
                    </w:rPr>
                  </w:pPr>
                  <w:r>
                    <w:rPr>
                      <w:rFonts w:hint="eastAsia" w:ascii="华文仿宋" w:hAnsi="华文仿宋" w:eastAsia="华文仿宋" w:cs="华文仿宋"/>
                      <w:b/>
                      <w:i w:val="0"/>
                      <w:color w:val="000000"/>
                      <w:kern w:val="0"/>
                      <w:sz w:val="21"/>
                      <w:szCs w:val="21"/>
                      <w:u w:val="none"/>
                      <w:lang w:val="en-US" w:eastAsia="zh-CN" w:bidi="ar"/>
                    </w:rPr>
                    <w:t>生产厂家营业资质</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企业法人营业执照</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医疗器械生产企业许可证或备案凭证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税务登记证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组织机构代码证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医疗器械生产许可证或备案凭证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企业法人营业执照</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税务登记证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医疗器械经营许可证或备案凭证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开户许可证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组织机构代码证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19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生产企业出具的产品代理授权书</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法人代表授权书</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法人代表 身份证复印件</w:t>
                  </w:r>
                </w:p>
              </w:tc>
            </w:tr>
            <w:tr>
              <w:tblPrEx>
                <w:tblLayout w:type="fixed"/>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投标代表身份证复印件</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w:t>
                  </w:r>
                </w:p>
              </w:tc>
              <w:tc>
                <w:tcPr>
                  <w:tcW w:w="165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医疗器械注册证或备案凭证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w:t>
                  </w:r>
                </w:p>
              </w:tc>
              <w:tc>
                <w:tcPr>
                  <w:tcW w:w="16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医疗器械注册登记表</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c>
                <w:tcPr>
                  <w:tcW w:w="16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产品彩页</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售后服务承诺书</w:t>
                  </w:r>
                </w:p>
              </w:tc>
            </w:tr>
            <w:tr>
              <w:tblPrEx>
                <w:tblLayout w:type="fixed"/>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firstLine="211" w:firstLineChars="100"/>
                    <w:jc w:val="both"/>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质量保证协议</w:t>
                  </w:r>
                </w:p>
              </w:tc>
            </w:tr>
          </w:tbl>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color w:val="auto"/>
                <w:kern w:val="2"/>
                <w:sz w:val="24"/>
                <w:szCs w:val="24"/>
                <w:lang w:val="en-US" w:eastAsia="zh-CN" w:bidi="ar"/>
              </w:rPr>
            </w:pPr>
          </w:p>
          <w:bookmarkEnd w:id="1"/>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七、报名须知</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1、报名时间：公告之日起至2019年7月4日9时00分。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2、开标时间：2019年7月4日9时00分。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3、咨询电话：0459-</w:t>
            </w:r>
            <w:bookmarkStart w:id="3" w:name="_GoBack"/>
            <w:bookmarkEnd w:id="3"/>
            <w:r>
              <w:rPr>
                <w:rFonts w:hint="eastAsia" w:ascii="仿宋" w:hAnsi="仿宋" w:eastAsia="仿宋" w:cs="仿宋"/>
                <w:color w:val="auto"/>
                <w:kern w:val="2"/>
                <w:sz w:val="24"/>
                <w:szCs w:val="24"/>
                <w:lang w:val="en-US" w:eastAsia="zh-CN" w:bidi="ar"/>
              </w:rPr>
              <w:t xml:space="preserve">6612940                                             </w:t>
            </w:r>
          </w:p>
          <w:p>
            <w:pPr>
              <w:keepNext w:val="0"/>
              <w:keepLines w:val="0"/>
              <w:widowControl w:val="0"/>
              <w:suppressLineNumbers w:val="0"/>
              <w:snapToGrid w:val="0"/>
              <w:spacing w:before="0" w:beforeAutospacing="0" w:after="0" w:afterAutospacing="0" w:line="360" w:lineRule="auto"/>
              <w:ind w:right="0" w:firstLine="5520" w:firstLineChars="23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大庆市人民医院采购办</w:t>
            </w:r>
          </w:p>
          <w:p>
            <w:pPr>
              <w:keepNext w:val="0"/>
              <w:keepLines w:val="0"/>
              <w:widowControl w:val="0"/>
              <w:suppressLineNumbers w:val="0"/>
              <w:snapToGrid w:val="0"/>
              <w:spacing w:before="0" w:beforeAutospacing="0" w:after="0" w:afterAutospacing="0" w:line="360" w:lineRule="auto"/>
              <w:ind w:left="0" w:right="0"/>
              <w:jc w:val="both"/>
              <w:rPr>
                <w:rFonts w:hint="default" w:ascii="华文行楷" w:hAnsi="华文行楷" w:eastAsia="华文行楷" w:cs="华文行楷"/>
                <w:i w:val="0"/>
                <w:color w:val="000000"/>
                <w:kern w:val="0"/>
                <w:sz w:val="30"/>
                <w:szCs w:val="30"/>
                <w:u w:val="none"/>
                <w:lang w:val="en-US" w:eastAsia="zh-CN" w:bidi="ar"/>
              </w:rPr>
            </w:pPr>
            <w:r>
              <w:rPr>
                <w:rFonts w:hint="eastAsia" w:ascii="仿宋" w:hAnsi="仿宋" w:eastAsia="仿宋" w:cs="仿宋"/>
                <w:color w:val="auto"/>
                <w:kern w:val="2"/>
                <w:sz w:val="24"/>
                <w:szCs w:val="24"/>
                <w:lang w:val="en-US" w:eastAsia="zh-CN" w:bidi="ar"/>
              </w:rPr>
              <w:t xml:space="preserve">                                               2019年6月28日</w:t>
            </w:r>
            <w:bookmarkStart w:id="2" w:name="_Toc261207082"/>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146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9" w:firstLineChars="600"/>
              <w:jc w:val="left"/>
              <w:textAlignment w:val="center"/>
              <w:rPr>
                <w:rFonts w:hint="eastAsia"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40"/>
                <w:szCs w:val="40"/>
                <w:u w:val="none"/>
                <w:lang w:val="en-US" w:eastAsia="zh-CN" w:bidi="ar"/>
              </w:rPr>
              <w:t>小型器械，耗材、设备、资质变更（201</w:t>
            </w:r>
            <w:r>
              <w:rPr>
                <w:rFonts w:hint="eastAsia" w:ascii="宋体" w:hAnsi="宋体" w:eastAsia="宋体" w:cs="宋体"/>
                <w:b/>
                <w:i w:val="0"/>
                <w:color w:val="000000"/>
                <w:kern w:val="0"/>
                <w:sz w:val="40"/>
                <w:szCs w:val="40"/>
                <w:u w:val="none"/>
                <w:lang w:val="en-US" w:eastAsia="zh-CN" w:bidi="ar"/>
              </w:rPr>
              <w:t>9</w:t>
            </w:r>
            <w:r>
              <w:rPr>
                <w:rFonts w:hint="default" w:ascii="宋体" w:hAnsi="宋体" w:eastAsia="宋体" w:cs="宋体"/>
                <w:b/>
                <w:i w:val="0"/>
                <w:color w:val="000000"/>
                <w:kern w:val="0"/>
                <w:sz w:val="40"/>
                <w:szCs w:val="40"/>
                <w:u w:val="none"/>
                <w:lang w:val="en-US" w:eastAsia="zh-CN" w:bidi="ar"/>
              </w:rPr>
              <w:t>、</w:t>
            </w:r>
            <w:r>
              <w:rPr>
                <w:rFonts w:hint="eastAsia" w:ascii="宋体" w:hAnsi="宋体" w:eastAsia="宋体" w:cs="宋体"/>
                <w:b/>
                <w:i w:val="0"/>
                <w:color w:val="000000"/>
                <w:kern w:val="0"/>
                <w:sz w:val="40"/>
                <w:szCs w:val="40"/>
                <w:u w:val="none"/>
                <w:lang w:val="en-US" w:eastAsia="zh-CN" w:bidi="ar"/>
              </w:rPr>
              <w:t>7</w:t>
            </w:r>
            <w:r>
              <w:rPr>
                <w:rFonts w:hint="default" w:ascii="宋体" w:hAnsi="宋体" w:eastAsia="宋体" w:cs="宋体"/>
                <w:b/>
                <w:i w:val="0"/>
                <w:color w:val="000000"/>
                <w:kern w:val="0"/>
                <w:sz w:val="40"/>
                <w:szCs w:val="40"/>
                <w:u w:val="none"/>
                <w:lang w:val="en-US" w:eastAsia="zh-CN" w:bidi="ar"/>
              </w:rPr>
              <w:t>.</w:t>
            </w:r>
            <w:r>
              <w:rPr>
                <w:rFonts w:hint="eastAsia" w:ascii="宋体" w:hAnsi="宋体" w:eastAsia="宋体" w:cs="宋体"/>
                <w:b/>
                <w:i w:val="0"/>
                <w:color w:val="000000"/>
                <w:kern w:val="0"/>
                <w:sz w:val="40"/>
                <w:szCs w:val="40"/>
                <w:u w:val="none"/>
                <w:lang w:val="en-US" w:eastAsia="zh-CN" w:bidi="ar"/>
              </w:rPr>
              <w:t>4</w:t>
            </w:r>
            <w:r>
              <w:rPr>
                <w:rFonts w:hint="default" w:ascii="宋体" w:hAnsi="宋体" w:eastAsia="宋体" w:cs="宋体"/>
                <w:b/>
                <w:i w:val="0"/>
                <w:color w:val="000000"/>
                <w:kern w:val="0"/>
                <w:sz w:val="40"/>
                <w:szCs w:val="4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号</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采购项目</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使用单位</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41" w:hanging="241" w:hangingChars="100"/>
              <w:jc w:val="both"/>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品牌型号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 注册证号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单  价</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(盒或个)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投标单位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1" w:firstLineChars="10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母婴监护仪/胎儿（详索参数）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4"/>
                <w:szCs w:val="24"/>
                <w:u w:val="none"/>
                <w:lang w:val="en-US" w:eastAsia="zh-CN" w:bidi="ar"/>
              </w:rPr>
              <w:t>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镜片、太阳镜等</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角膜塑形镜等</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偏瘫肢体治疗仪（详索参数）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降温仪</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经鼻高流量湿化氧疗系统</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楷体" w:hAnsi="楷体" w:eastAsia="楷体" w:cs="楷体"/>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一次性压力传感器</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加长型气管套管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血浆分离及管路配套</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10</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高流量吸氧管路</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HPV分型定量检测仪</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活检穿刺针</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13</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鼻窦冲吸器</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24小时动态血压仪</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p>
        </w:tc>
        <w:tc>
          <w:tcPr>
            <w:tcW w:w="1694"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24小时动态心电</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74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一次性使用负压引流护创材料</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TCI（靶控）注射泵</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二氧化碳收集管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1050升药品阴凉柜</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900升药品阴凉柜</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富士生产相机用胶片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爱克发用乳腺胶片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23</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一次性导丝胃管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神经阻滞包</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0"/>
                <w:szCs w:val="20"/>
                <w:u w:val="none"/>
                <w:lang w:val="en-US" w:eastAsia="zh-CN" w:bidi="ar"/>
              </w:rPr>
              <w:t>医学检验对外委托（报名索项目清单）</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谷胱甘肽还原酶试剂盒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嗜血杆菌药敏平板</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巧克力平板</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金黄色葡萄菌鉴定试剂盒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30</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痰消化液</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0"/>
                <w:szCs w:val="20"/>
                <w:u w:val="none"/>
                <w:lang w:val="en-US" w:eastAsia="zh-CN" w:bidi="ar"/>
              </w:rPr>
              <w:t>过氧化氢低温等离子1小时快速生物指示剂</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电切环</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33</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医用喉罩加强型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四代喉罩多功能型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一次性使用心电电极（三级）</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阴道电极</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直肠电极</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阴道冲洗器</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免洗手消毒凝胶(500ml)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抗菌洗手液    (500ml)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碘   伏      （500ml）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碘   伏      （60 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消毒片        (100T)</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安尔碘皮肤消毒剂(Ⅰ)(500ml)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安尔碘皮肤消毒剂(Ⅰ)(60ml)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安尔碘皮肤黏膜冲洗消毒液(500ml)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新洁尔灭    （500ml）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免洗手消毒液(1000ml)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免洗手消毒液(500ml)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松节油     （500ml）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医用乙醇（2500ml,95%）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医用乙醇（100ml,75%）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40</w:t>
            </w:r>
          </w:p>
        </w:tc>
        <w:tc>
          <w:tcPr>
            <w:tcW w:w="2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资质变更</w:t>
            </w:r>
          </w:p>
        </w:tc>
        <w:tc>
          <w:tcPr>
            <w:tcW w:w="35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沈阳汇众</w:t>
            </w:r>
          </w:p>
        </w:tc>
        <w:tc>
          <w:tcPr>
            <w:tcW w:w="346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41</w:t>
            </w:r>
          </w:p>
        </w:tc>
        <w:tc>
          <w:tcPr>
            <w:tcW w:w="203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35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大庆德基科技开发有限公司</w:t>
            </w:r>
          </w:p>
        </w:tc>
        <w:tc>
          <w:tcPr>
            <w:tcW w:w="346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42</w:t>
            </w:r>
          </w:p>
        </w:tc>
        <w:tc>
          <w:tcPr>
            <w:tcW w:w="2033"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35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346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2A81"/>
    <w:rsid w:val="06A6592A"/>
    <w:rsid w:val="077F326B"/>
    <w:rsid w:val="08F6488D"/>
    <w:rsid w:val="0CB52057"/>
    <w:rsid w:val="0EE12A81"/>
    <w:rsid w:val="15264AF1"/>
    <w:rsid w:val="17A11E3B"/>
    <w:rsid w:val="1847260B"/>
    <w:rsid w:val="1BD34256"/>
    <w:rsid w:val="1DFB7C56"/>
    <w:rsid w:val="23D565A6"/>
    <w:rsid w:val="26CD738D"/>
    <w:rsid w:val="27A5074A"/>
    <w:rsid w:val="33B4232E"/>
    <w:rsid w:val="34313B43"/>
    <w:rsid w:val="36C96225"/>
    <w:rsid w:val="393C33A0"/>
    <w:rsid w:val="49287694"/>
    <w:rsid w:val="493E2F88"/>
    <w:rsid w:val="507E077F"/>
    <w:rsid w:val="51A6261D"/>
    <w:rsid w:val="53CE5E5F"/>
    <w:rsid w:val="56C86E14"/>
    <w:rsid w:val="5B635231"/>
    <w:rsid w:val="5D0E2F73"/>
    <w:rsid w:val="5ECC717B"/>
    <w:rsid w:val="60173CF7"/>
    <w:rsid w:val="64F75D50"/>
    <w:rsid w:val="665A0950"/>
    <w:rsid w:val="6A166CAB"/>
    <w:rsid w:val="6D535020"/>
    <w:rsid w:val="71E9627E"/>
    <w:rsid w:val="74F83B44"/>
    <w:rsid w:val="76762F69"/>
    <w:rsid w:val="7F07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color w:val="auto"/>
      <w:kern w:val="2"/>
      <w:sz w:val="18"/>
      <w:szCs w:val="18"/>
      <w:lang w:val="en-US" w:eastAsia="zh-CN" w:bidi="ar"/>
    </w:rPr>
  </w:style>
  <w:style w:type="paragraph" w:styleId="3">
    <w:name w:val="Normal (Web)"/>
    <w:basedOn w:val="1"/>
    <w:qFormat/>
    <w:uiPriority w:val="0"/>
    <w:pPr>
      <w:keepNext w:val="0"/>
      <w:keepLines w:val="0"/>
      <w:widowControl/>
      <w:suppressLineNumbers w:val="0"/>
      <w:spacing w:before="0" w:beforeAutospacing="1" w:after="0" w:afterAutospacing="1"/>
      <w:ind w:left="0" w:right="0"/>
      <w:jc w:val="left"/>
    </w:pPr>
    <w:rPr>
      <w:rFonts w:hint="eastAsia" w:ascii="Arial Unicode MS" w:hAnsi="Arial Unicode MS" w:eastAsia="Times New Roman" w:cs="Times New Roman"/>
      <w:color w:val="000000"/>
      <w:kern w:val="0"/>
      <w:sz w:val="24"/>
      <w:szCs w:val="24"/>
      <w:lang w:val="en-US" w:eastAsia="zh-CN" w:bidi="ar"/>
    </w:rPr>
  </w:style>
  <w:style w:type="character" w:styleId="6">
    <w:name w:val="page number"/>
    <w:basedOn w:val="5"/>
    <w:qFormat/>
    <w:uiPriority w:val="0"/>
  </w:style>
  <w:style w:type="character" w:customStyle="1" w:styleId="7">
    <w:name w:val="font41"/>
    <w:basedOn w:val="5"/>
    <w:qFormat/>
    <w:uiPriority w:val="0"/>
    <w:rPr>
      <w:rFonts w:ascii="Calibri" w:hAnsi="Calibri" w:cs="Calibri"/>
      <w:color w:val="000000"/>
      <w:sz w:val="24"/>
      <w:szCs w:val="24"/>
      <w:u w:val="none"/>
    </w:rPr>
  </w:style>
  <w:style w:type="character" w:customStyle="1" w:styleId="8">
    <w:name w:val="font51"/>
    <w:basedOn w:val="5"/>
    <w:qFormat/>
    <w:uiPriority w:val="0"/>
    <w:rPr>
      <w:rFonts w:hint="eastAsia" w:ascii="楷体" w:hAnsi="楷体" w:eastAsia="楷体" w:cs="楷体"/>
      <w:color w:val="000000"/>
      <w:sz w:val="24"/>
      <w:szCs w:val="24"/>
      <w:u w:val="none"/>
    </w:rPr>
  </w:style>
  <w:style w:type="character" w:customStyle="1" w:styleId="9">
    <w:name w:val="font21"/>
    <w:basedOn w:val="5"/>
    <w:qFormat/>
    <w:uiPriority w:val="0"/>
    <w:rPr>
      <w:rFonts w:ascii="Calibri" w:hAnsi="Calibri" w:cs="Calibri"/>
      <w:color w:val="000000"/>
      <w:sz w:val="24"/>
      <w:szCs w:val="24"/>
      <w:u w:val="none"/>
    </w:rPr>
  </w:style>
  <w:style w:type="character" w:customStyle="1" w:styleId="10">
    <w:name w:val="font61"/>
    <w:basedOn w:val="5"/>
    <w:qFormat/>
    <w:uiPriority w:val="0"/>
    <w:rPr>
      <w:rFonts w:hint="eastAsia" w:ascii="楷体" w:hAnsi="楷体" w:eastAsia="楷体" w:cs="楷体"/>
      <w:color w:val="000000"/>
      <w:sz w:val="24"/>
      <w:szCs w:val="24"/>
      <w:u w:val="none"/>
    </w:rPr>
  </w:style>
  <w:style w:type="character" w:customStyle="1" w:styleId="11">
    <w:name w:val="font71"/>
    <w:basedOn w:val="5"/>
    <w:qFormat/>
    <w:uiPriority w:val="0"/>
    <w:rPr>
      <w:rFonts w:hint="eastAsia" w:ascii="宋体" w:hAnsi="宋体" w:eastAsia="宋体" w:cs="宋体"/>
      <w:color w:val="000000"/>
      <w:sz w:val="21"/>
      <w:szCs w:val="21"/>
      <w:u w:val="none"/>
    </w:rPr>
  </w:style>
  <w:style w:type="character" w:customStyle="1" w:styleId="12">
    <w:name w:val="font0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57</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2018-04-23T05:50:00Z</dcterms:created>
  <dc:creator>时空过客</dc:creator>
  <cp:lastModifiedBy>含之</cp:lastModifiedBy>
  <cp:lastPrinted>2019-06-28T06:11:00Z</cp:lastPrinted>
  <dcterms:modified xsi:type="dcterms:W3CDTF">2019-06-30T04:37:41Z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